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43DE1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343DE1">
        <w:rPr>
          <w:rFonts w:ascii="Times New Roman" w:eastAsia="Times New Roman" w:hAnsi="Times New Roman" w:cs="Times New Roman"/>
          <w:sz w:val="26"/>
          <w:szCs w:val="26"/>
          <w:lang w:eastAsia="ru-RU"/>
        </w:rPr>
        <w:t>УМ21- и УМ21к</w:t>
      </w:r>
    </w:p>
    <w:p w:rsidR="00E15A8F" w:rsidRPr="00E745C2" w:rsidRDefault="00343DE1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343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BC7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43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BC7784" w:rsidRPr="00953D3C" w:rsidRDefault="00E15A8F" w:rsidP="00953D3C">
      <w:pPr>
        <w:pStyle w:val="a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6"/>
          <w:szCs w:val="26"/>
          <w:lang w:eastAsia="ru-RU"/>
        </w:rPr>
        <w:t>Тема: _</w:t>
      </w:r>
      <w:r w:rsidR="00BC7784" w:rsidRPr="00953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53D3C" w:rsidRPr="00953D3C"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  <w:t>В.П. Астафьев. Страницы биографии и обзор творчества писателя.</w:t>
      </w:r>
    </w:p>
    <w:p w:rsidR="00A00754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34789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D835F9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  <w:r w:rsidR="00D835F9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Краткий конспект.</w:t>
      </w: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953D3C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C7784"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343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33BE8"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43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552" w:rsidRPr="00953D3C" w:rsidRDefault="00E15A8F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3D3C" w:rsidRPr="00953D3C" w:rsidRDefault="00953D3C" w:rsidP="00953D3C">
      <w:pPr>
        <w:pStyle w:val="a8"/>
        <w:jc w:val="center"/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  <w:t>В.П. Астафьев. Страницы биографии и обзор творчества писателя.</w:t>
      </w:r>
    </w:p>
    <w:p w:rsidR="00953D3C" w:rsidRPr="00953D3C" w:rsidRDefault="00953D3C" w:rsidP="00953D3C">
      <w:pPr>
        <w:pStyle w:val="a8"/>
        <w:jc w:val="center"/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</w:pP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Виктор Астафьев родился 1 мая 1924 года в деревне Овсянка недалеко от Красноярска. Его родители были небогатыми крестьянами, Виктор был единственным ребенком в семье, две его сестры умерли в раннем детстве. «Я всю жизнь ощущал и ощущаю тоску по сестре и на всех женщин, которых любил и люблю, смотрю глазами брата», — писал Астафьев в автобиографии.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Детство будущего писателя было тяжелым. Родители — Петр и Лидия Астафьевы — плохо ладили между собой. Семьи коснулось и раскулачивание: советские власти национализировали мельницу, которая много лет помогала Астафьевым прокормиться.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1931 год стал особенно трагичным для Виктора Астафьева: погибла его мать, а отца осудили на пять лет, признали врагом народа и отправили в Карелию — на строительство Беломорканала. Мальчик остался на попечении бабушки. Этот период его жизни лег в основу сборника «Последний поклон» и рассказов «Фотография, на которой меня нет» и «Конь с розовой гривой».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Осенью 1934 года отец Виктора Астафьева вернулся в Овсянку. На стройке Беломорканала его признали ударником пятилетки и освободили досрочно. Вскоре Петр Астафьев женился второй раз, на Таисии Черкасовой, и вместе с ней и сыном перебрался в небольшой город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Игарка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О жизни в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Игарке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Астафьев вспоминал с горечью и болью: отец и мачеха мало интересовались им, и вскоре новая семья буквально выставила мальчика на улицу — он оказался в детском доме. «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Беспризорничество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. Сиротство. Детдом-интернат. Все это пережито в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Игарке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. Но ведь были и книги, и песни, и походы на лыжах, и детское веселье, первые просветленные слезы», — вспоминал он об этом времени.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Игнатий Рождественский, преподаватель русского языка и литературы в детском доме, стал его другом на долгие годы: писатель уважал его за «требовательность и человеческое внимание». Другим наставником Астафьева был директор детского дома Василий Соколов. И Рождественский, и Соколов заметили, что мальчику легко даются литература и русский язык, и советовали ему подумать о писательской карьере.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 1941 году Виктору Астафьеву исполнилось 17 лет, и по закону он больше не мог оставаться в детдоме. К этому моменту он закончил только шесть классов — его несколько раз оставляли на второй год из-за проблем с арифметикой. «Я должен был начинать самостоятельную жизнь, кормить и одевать сам себя, думать о дальнейшей судьбе», — писал он. Мечты о высшем образовании он отложил: на учебу не хватало денег.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Астафьев пошел работать на завод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коновозчиком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, затем поступил в железнодорожную школу.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Занятия в железнодорожной школе начались в декабре 1941 года, а закончились в мае 1942-го. К этому моменту </w:t>
      </w:r>
      <w:proofErr w:type="gram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вовсю</w:t>
      </w:r>
      <w:proofErr w:type="gram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шла Великая Отечественная война, ее отголоски были слышны в Красноярском крае. Туда спешно эвакуировали жителей европейской части России, налаживали производство военной техники.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1073150</wp:posOffset>
            </wp:positionV>
            <wp:extent cx="2951480" cy="2228215"/>
            <wp:effectExtent l="19050" t="0" r="1270" b="0"/>
            <wp:wrapSquare wrapText="bothSides"/>
            <wp:docPr id="5" name="Рисунок 21" descr="C:\Users\USER\Desktop\1429869528_efa14a4d0a3be8b6e089e26a348fa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USER\Desktop\1429869528_efa14a4d0a3be8b6e089e26a348fa6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47" t="2563" r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Виктор Астафьев, как и многие его сокурсники, не захотел оставаться в тылу и пошел добровольцем на фронт. В первых боях он участвовал уже в конце 1942 года. На войне Астафьев сменил несколько специальностей: служил разведчиком, водителем и связистом. Он воевал на</w:t>
      </w:r>
      <w:proofErr w:type="gram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П</w:t>
      </w:r>
      <w:proofErr w:type="gram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ервом Украинском фронте, участвовал в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Корсунь-Шевченковской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операции, форсировании Днепра, наступлении Красной армии под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Каменцем-Подольским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. Во время войны Виктор Астафьев получил несколько наград: ордена Красной Звезды, медали «За отвагу», «За освобождение Польши», «За победу над Германией в Великой Отечественной войне 1941–1945 годов».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В боях под польским городом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Дукла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осенью 1944-го Астафьев был ранен и несколько месяцев провел в госпитале. После лечения от строевой службы его отстранили, и победу он встретил во вспомогательных частях</w:t>
      </w:r>
      <w:proofErr w:type="gram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П</w:t>
      </w:r>
      <w:proofErr w:type="gram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ервого Украинского фронта в Ровно. Там же он познакомился со своей будущей женой — медсестрой Марией Корякиной. Они поженились вскоре после войны — 26 октября 1945 года. Затем супруги переехали в Пермскую область, в родной город Марии Корякиной — Чусовой.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За первые послевоенные годы Астафьев сменил несколько профессий: дежурный по вокзалу, слесарь, рабочий литейного цеха, кладовщик, подсобный рабочий. Такая жизнь ему быстро надоела: он даже расстался с женой и уехал домой, в Сибирь, однако вскоре вернулся в семью. В 1947 году у Астафьевых родилась дочь Лидия, но прожила она всего полгода. «Какое это горькое горе и чувство — родительское бессилие, тяжелое, жестокое, совершенно немилосердное», — писала Мария Корякина.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Смерть дочери усугубила разлад в семье, и Виктор Астафьев вновь уехал из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Чусового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— на этот раз на полгода. Не остановила его даже вторая беременность жены. Астафьев вернулся в семью уже после рождения дочери Ирины, устроился в артель слесарем и решил окончить среднюю школу. В 1950 году у супругов родился сын Андрей.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Астафьев не мог заниматься тяжелой работой, поэтому устроился вахтером в колбасный цех. Жизнь ему скрашивали встречи литературного кружка при местной газете. Именно они вдохновили его на написание первого художественного произведения. В 1951 году рассказ «Гражданский человек» напечатали в городской газете «Чусовской рабочий».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Следующие несколько лет Астафьев работал журналистом «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Чусовского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рабочего». «</w:t>
      </w:r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 xml:space="preserve">Для </w:t>
      </w:r>
      <w:proofErr w:type="gramStart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>журналиста</w:t>
      </w:r>
      <w:proofErr w:type="gramEnd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 xml:space="preserve"> в общем-то была возможность развернуться. Но надо помнить, что </w:t>
      </w:r>
      <w:proofErr w:type="spellStart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>грамотешка</w:t>
      </w:r>
      <w:proofErr w:type="spellEnd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 xml:space="preserve"> у меня была довоенная — шесть групп, фронт дал, конечно, жизненный опыт, но культуры и грамотности не добавил. Надо было все это срочно набирать. Правда, я даже в окопах ухитрялся книжки иметь и читать. Я знал, что предложение должно заканчиваться точкой, но вот где оно, предложение, заканчивается, точно не представлял</w:t>
      </w: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», — вспоминал писатель.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В 1953 году в Перми напечатали первую книгу Астафьева — «До будущей весны». В 1955-м там же вышел сборник «Огоньки». Эти книги для детей и подростков читатели встретили хорошо, однако сам Астафьев хотел публиковать более серьезную прозу. Еще в 1954 году он отправил в редакцию журнала «Новый мир» черновик повести «Кража», но там его не приняли. Неудача не остановила Астафьева — он продолжил работать над «Кражей» и другими произведениями. В 1957 году он устроился корреспондентом на Пермское областное радио.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 xml:space="preserve">В 1958 году Астафьев стал членом Союза писателей СССР. Тогда же вышел его роман «Тают снега». Рассказы писателя начали публиковать в Москве, в том числе в крупных журналах — «Новый мир» и «Молодая гвардия». В конце 1950-х годов увидели свет повести «Перевал», «Звездопад» и «Стародуб». Вскоре Астафьев отправился в Москву и поступил на Высшие литературные курсы Литературного института им. А.М. Горького.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В 1962 году Виктор Астафьев с семьей переехал в Пермь. Его друг, главный редактор «Пермского книжного издательства» Борис Назаровский, помог писателю купить небольшой дом в уральской деревне Быковка. Сам Астафьев так говорил об этом месте: «</w:t>
      </w:r>
      <w:r w:rsidRPr="00953D3C">
        <w:rPr>
          <w:rFonts w:ascii="Times New Roman" w:hAnsi="Times New Roman"/>
          <w:i/>
          <w:sz w:val="24"/>
          <w:szCs w:val="24"/>
        </w:rPr>
        <w:t>В Быковке не было никаких условий, кроме главного — там мне всегда хорошо работалось</w:t>
      </w:r>
      <w:r w:rsidRPr="00953D3C">
        <w:rPr>
          <w:rFonts w:ascii="Times New Roman" w:hAnsi="Times New Roman"/>
          <w:sz w:val="24"/>
          <w:szCs w:val="24"/>
        </w:rPr>
        <w:t>».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lastRenderedPageBreak/>
        <w:t>В Перми и Быковке Астафьев закончил повести «Кража» и «Последний поклон», написал несколько новелл и рассказов: «</w:t>
      </w:r>
      <w:proofErr w:type="spellStart"/>
      <w:r w:rsidRPr="00953D3C">
        <w:rPr>
          <w:rFonts w:ascii="Times New Roman" w:hAnsi="Times New Roman"/>
          <w:sz w:val="24"/>
          <w:szCs w:val="24"/>
        </w:rPr>
        <w:t>Зорькина</w:t>
      </w:r>
      <w:proofErr w:type="spellEnd"/>
      <w:r w:rsidRPr="00953D3C">
        <w:rPr>
          <w:rFonts w:ascii="Times New Roman" w:hAnsi="Times New Roman"/>
          <w:sz w:val="24"/>
          <w:szCs w:val="24"/>
        </w:rPr>
        <w:t xml:space="preserve"> песня», «Гуси в полынье», «Осенние грусти и радости». Там же началась писательская карьера жены Астафьева: в литературном журнале «Уральский следопыт» напечатали рассказ Марии Корякиной «Ночное дежурство». Позднее Корякина переработала его в повесть «Отец», которую опубликовали в «Пермском книжном издательстве».</w:t>
      </w:r>
      <w:r w:rsidRPr="00953D3C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В Перми Виктор Астафьев создал первую редакцию одного из главных своих произведений — повести о любви во время войны «Пастух и пастушка». Сам автор называл это произведение современной пасторалью.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 xml:space="preserve">В 1970 году Астафьевы переехали в Вологду. В то время там жили известные советские писатели — Николай Рубцов, Александр Яшин, Василий Белов. Астафьев познакомился и быстро подружился с ними. В Вологде он продолжал заниматься творчеством.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23 декабря 1975 года Виктор Астафьев получил Государственную премию СССР за повести «Кража», «Последний поклон», «Перевал» и «Пастух и пастушка». В Вологде он также попробовал себя в драматургии и создал две пьесы — «Черемуха» и «Прости меня».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2065655</wp:posOffset>
            </wp:positionH>
            <wp:positionV relativeFrom="margin">
              <wp:posOffset>6547485</wp:posOffset>
            </wp:positionV>
            <wp:extent cx="3954780" cy="2076450"/>
            <wp:effectExtent l="19050" t="0" r="7620" b="0"/>
            <wp:wrapSquare wrapText="bothSides"/>
            <wp:docPr id="1" name="Рисунок 22" descr="C:\Users\USER\Desktop\1366070238_astafe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USER\Desktop\1366070238_astafev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3C">
        <w:rPr>
          <w:rFonts w:ascii="Times New Roman" w:hAnsi="Times New Roman"/>
          <w:sz w:val="24"/>
          <w:szCs w:val="24"/>
        </w:rPr>
        <w:t>В 1976 году была опубликована книга «Царь-рыба» о вмешательстве цивилизации в жизнь провинции. Именно «Царь-рыба» принесла Астафьеву всесоюзную известность. Однако напечатать книгу целиком удалось не сразу: Главное управление по охране государственных тайн в печати изъяло из рукописи две главы — «</w:t>
      </w:r>
      <w:proofErr w:type="spellStart"/>
      <w:r w:rsidRPr="00953D3C">
        <w:rPr>
          <w:rFonts w:ascii="Times New Roman" w:hAnsi="Times New Roman"/>
          <w:sz w:val="24"/>
          <w:szCs w:val="24"/>
        </w:rPr>
        <w:t>Норильцы</w:t>
      </w:r>
      <w:proofErr w:type="spellEnd"/>
      <w:r w:rsidRPr="00953D3C">
        <w:rPr>
          <w:rFonts w:ascii="Times New Roman" w:hAnsi="Times New Roman"/>
          <w:sz w:val="24"/>
          <w:szCs w:val="24"/>
        </w:rPr>
        <w:t xml:space="preserve">» и «Дамка». Цензоры посчитали повесть «дерзкой, чуть ли не антисоветской продукцией». В урезанном виде «Царь-рыба» была опубликована и завоевала любовь читателей. Два года спустя, в 1978-м, повесть вышла отдельным изданием. Вскоре она удостоилась Государственной премии СССР и была переведена на множество иностранных языков, но без цензурных изъятий вышла только в 1990-е годы.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В 1980 году Виктор Астафьев решил вернуться на историческую родину — в Красноярский край. Здесь начался новый период его творчества. В это время он писал как художественную прозу, так и публицистику.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Астафьев купил в родной деревне Овсянке дом, где жил летом, а на зиму возвращался в красноярскую квартиру. Оттуда открывался вид на реку и деревни вдали. На вопрос «Зачем вернулся в Овсянку?» писатель отвечал: «Вернулся помирать».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 xml:space="preserve">Большую часть своих произведений Виктор Астафьев писал по воспоминаниям и впечатлениям. Однако его отношение ко многим событиям постепенно менялось. В январе 1986 года в журнале «Октябрь» опубликовали книгу Астафьева «Печальный детектив». Сам автор называл ее своим первым романом, забывая об опыте 1950-х — произведении «Тают снега». «Печальный детектив» перевели и издали за рубежом.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Неспокойна в это время была и жизнь самого писателя: в 1987 году умерла его 39-летняя дочь Ирина. «Давно мы с Марьей живем, многих пережили, а горечь и жалость к умершим, особенно к маме и дочерям — вторая дочь, Ирина, умерла десять лет назад в возрасте тридцати девяти лет, — не утихает, наоборот, с годами становится острее», — писал Астафьев в 1997 году Василю Быкову.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2856865</wp:posOffset>
            </wp:positionV>
            <wp:extent cx="2672080" cy="2562225"/>
            <wp:effectExtent l="19050" t="0" r="0" b="0"/>
            <wp:wrapSquare wrapText="bothSides"/>
            <wp:docPr id="4" name="Рисунок 23" descr="C:\Users\USER\Desktop\41bfe16981f65d7f2cb91e449b2c54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USER\Desktop\41bfe16981f65d7f2cb91e449b2c54f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3C">
        <w:rPr>
          <w:rFonts w:ascii="Times New Roman" w:hAnsi="Times New Roman"/>
          <w:sz w:val="24"/>
          <w:szCs w:val="24"/>
        </w:rPr>
        <w:t xml:space="preserve">В эти годы Астафьев переосмыслил и тему войны — он работал над романом «Прокляты и убиты». Первая книга романа вышла в свет в 1992 году, вторая — в 1994-м. Писатель признавался, </w:t>
      </w:r>
      <w:r w:rsidRPr="00953D3C">
        <w:rPr>
          <w:rFonts w:ascii="Times New Roman" w:hAnsi="Times New Roman"/>
          <w:sz w:val="24"/>
          <w:szCs w:val="24"/>
        </w:rPr>
        <w:lastRenderedPageBreak/>
        <w:t xml:space="preserve">что это произведение отняло у него слишком много сил, а критики заметили, что автор ожесточился и утратил присущий ему светлый взгляд на мир.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В 1995 году за </w:t>
      </w:r>
      <w:proofErr w:type="spellStart"/>
      <w:proofErr w:type="gramStart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proofErr w:type="gramEnd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первые две части романа «Прокляты и убиты» Астафьеву вручили еще одну Государственную премию. Писатель не ушел от военной темы: в 1990-х годах он создал повести «Обертон», «Так хочется жить» и «Веселый солдат», продолжил писать роман «Прокляты и убиты». В 1997–1998 годах в Красноярске выпустили 15-томное собрание сочинений Астафьева с комментариями автора. В 1999-м писателя наградили орденом «За заслуги перед Отечеством» II степени.</w:t>
      </w:r>
      <w:r w:rsidRPr="00953D3C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В 2000 году Виктор Астафьев прекратил работу над третьей частью романа «</w:t>
      </w:r>
      <w:proofErr w:type="gramStart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Прокляты</w:t>
      </w:r>
      <w:proofErr w:type="gramEnd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убиты», оставив ее неоконченной. Как признавался сам </w:t>
      </w:r>
      <w:proofErr w:type="gramStart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писатель</w:t>
      </w:r>
      <w:proofErr w:type="gramEnd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подтверждали его друзья, работа над книгой была очень тяжелой. К концу жизни Астафьев устал от нее. Повлияло на его решение и то, что роман получил противоречивые отзывы: например, литературный критик Валентин Курбатов заметил, что «Прокляты и убиты» — это «самая мучительная в русской литературе книга».</w:t>
      </w:r>
    </w:p>
    <w:p w:rsidR="00BC7784" w:rsidRPr="00953D3C" w:rsidRDefault="00953D3C" w:rsidP="00953D3C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29 ноября 2001 года Виктор Астафьев умер. Писателя похоронили на деревенском кладбище недалеко от его родной Овсянки, рядом с дочерью Ириной. </w:t>
      </w:r>
    </w:p>
    <w:p w:rsidR="00BC7784" w:rsidRPr="00953D3C" w:rsidRDefault="00BC7784" w:rsidP="00BC77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953D3C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953D3C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0B0E4F"/>
    <w:rsid w:val="00134789"/>
    <w:rsid w:val="00171458"/>
    <w:rsid w:val="0022031A"/>
    <w:rsid w:val="002242D5"/>
    <w:rsid w:val="002E4266"/>
    <w:rsid w:val="003076D9"/>
    <w:rsid w:val="00343DE1"/>
    <w:rsid w:val="003C19B1"/>
    <w:rsid w:val="003E0A7D"/>
    <w:rsid w:val="00490C34"/>
    <w:rsid w:val="00560FF6"/>
    <w:rsid w:val="00596DC1"/>
    <w:rsid w:val="005A35E8"/>
    <w:rsid w:val="005B743C"/>
    <w:rsid w:val="0063463E"/>
    <w:rsid w:val="00686BAF"/>
    <w:rsid w:val="006A3583"/>
    <w:rsid w:val="007173A6"/>
    <w:rsid w:val="00802C30"/>
    <w:rsid w:val="00863E21"/>
    <w:rsid w:val="008655E7"/>
    <w:rsid w:val="008A2431"/>
    <w:rsid w:val="008C3ED6"/>
    <w:rsid w:val="00953D3C"/>
    <w:rsid w:val="009718DC"/>
    <w:rsid w:val="00986E91"/>
    <w:rsid w:val="009A2552"/>
    <w:rsid w:val="00A00754"/>
    <w:rsid w:val="00A37255"/>
    <w:rsid w:val="00A663D8"/>
    <w:rsid w:val="00A72270"/>
    <w:rsid w:val="00B2261C"/>
    <w:rsid w:val="00BC7784"/>
    <w:rsid w:val="00BE1615"/>
    <w:rsid w:val="00C00E18"/>
    <w:rsid w:val="00C805F8"/>
    <w:rsid w:val="00CB2EDE"/>
    <w:rsid w:val="00CB4C1B"/>
    <w:rsid w:val="00CC08CE"/>
    <w:rsid w:val="00CF6FD6"/>
    <w:rsid w:val="00D73465"/>
    <w:rsid w:val="00D835F9"/>
    <w:rsid w:val="00DF470A"/>
    <w:rsid w:val="00E15A8F"/>
    <w:rsid w:val="00E276D7"/>
    <w:rsid w:val="00E576DC"/>
    <w:rsid w:val="00EA629F"/>
    <w:rsid w:val="00F14892"/>
    <w:rsid w:val="00F33BE8"/>
    <w:rsid w:val="00F564BC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C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53D3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953D3C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22</cp:revision>
  <cp:lastPrinted>2020-03-18T09:34:00Z</cp:lastPrinted>
  <dcterms:created xsi:type="dcterms:W3CDTF">2020-10-14T06:45:00Z</dcterms:created>
  <dcterms:modified xsi:type="dcterms:W3CDTF">2022-06-10T16:17:00Z</dcterms:modified>
</cp:coreProperties>
</file>