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8B0C96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по дисциплине «</w:t>
      </w:r>
      <w:r w:rsidR="003D4860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л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___</w:t>
      </w:r>
      <w:r w:rsidR="00AF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AF03A4">
        <w:rPr>
          <w:rFonts w:ascii="Times New Roman" w:eastAsia="Times New Roman" w:hAnsi="Times New Roman" w:cs="Times New Roman"/>
          <w:sz w:val="28"/>
          <w:szCs w:val="28"/>
          <w:lang w:eastAsia="ru-RU"/>
        </w:rPr>
        <w:t>1 и УП21к</w:t>
      </w:r>
      <w:r w:rsidR="00F46899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</w:t>
      </w:r>
      <w:proofErr w:type="spellEnd"/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</w:t>
      </w:r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Start"/>
      <w:r w:rsidR="00A663D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proofErr w:type="gramEnd"/>
      <w:r w:rsidR="00F33BE8"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semmenova</w:t>
      </w:r>
      <w:proofErr w:type="spellEnd"/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3BE8"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___</w:t>
      </w:r>
      <w:r w:rsidR="00AF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F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6E15A5" w:rsidRDefault="00E15A8F" w:rsidP="006E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0C96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862D0F" w:rsidRPr="008B0C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E15A5">
        <w:rPr>
          <w:rFonts w:ascii="Times New Roman" w:hAnsi="Times New Roman" w:cs="Times New Roman"/>
          <w:bCs/>
          <w:sz w:val="28"/>
          <w:szCs w:val="28"/>
        </w:rPr>
        <w:t xml:space="preserve">Из истории культуры </w:t>
      </w:r>
      <w:proofErr w:type="spellStart"/>
      <w:r w:rsidR="006E15A5">
        <w:rPr>
          <w:rFonts w:ascii="Times New Roman" w:hAnsi="Times New Roman" w:cs="Times New Roman"/>
          <w:bCs/>
          <w:sz w:val="28"/>
          <w:szCs w:val="28"/>
        </w:rPr>
        <w:t>Прикамья</w:t>
      </w:r>
      <w:proofErr w:type="spellEnd"/>
      <w:r w:rsidR="006E15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21A29" w:rsidRPr="008B0C96" w:rsidRDefault="006E15A5" w:rsidP="006E1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Прочитать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Законспектировать .Ответить на вопросы.</w:t>
      </w:r>
      <w:r w:rsidR="00950397" w:rsidRPr="007E4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1FB1" w:rsidRPr="008B0C96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ответа</w:t>
      </w: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2D0F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письменный.</w:t>
      </w:r>
    </w:p>
    <w:p w:rsidR="00E15A8F" w:rsidRPr="008B0C96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8F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задания:__</w:t>
      </w:r>
      <w:r w:rsidR="009A2552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2_учебных часа</w:t>
      </w:r>
    </w:p>
    <w:p w:rsidR="00F451D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</w:t>
      </w:r>
      <w:r w:rsidR="00AF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20.06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6E15A5" w:rsidRPr="007E4A50" w:rsidRDefault="00F451DF" w:rsidP="006E15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0C96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6E15A5" w:rsidRPr="007E4A50" w:rsidRDefault="006E15A5" w:rsidP="006E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1. Пермское областное книжное издательство (сейчас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Пермская книга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) издавало книги тематическими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сериями. Назовите эти серии.</w:t>
      </w:r>
    </w:p>
    <w:p w:rsidR="006E15A5" w:rsidRPr="007E4A50" w:rsidRDefault="006E15A5" w:rsidP="006E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2. Какие книжные издательства работают в вашем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сегодня?</w:t>
      </w:r>
    </w:p>
    <w:p w:rsidR="006E15A5" w:rsidRPr="004734CE" w:rsidRDefault="006E15A5" w:rsidP="006E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4A50">
        <w:rPr>
          <w:rFonts w:ascii="Times New Roman" w:hAnsi="Times New Roman" w:cs="Times New Roman"/>
          <w:sz w:val="28"/>
          <w:szCs w:val="28"/>
        </w:rPr>
        <w:t xml:space="preserve"> Назовите </w:t>
      </w:r>
      <w:r>
        <w:rPr>
          <w:rFonts w:ascii="Times New Roman" w:hAnsi="Times New Roman" w:cs="Times New Roman"/>
          <w:sz w:val="28"/>
          <w:szCs w:val="28"/>
        </w:rPr>
        <w:t xml:space="preserve"> имена писателей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названия произведений, которые встретили в тексте.</w:t>
      </w:r>
    </w:p>
    <w:p w:rsidR="00F451DF" w:rsidRPr="008B0C96" w:rsidRDefault="00F451DF" w:rsidP="00F45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F90" w:rsidRPr="008B0C96" w:rsidRDefault="00E15A8F" w:rsidP="00F468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задания</w:t>
      </w:r>
      <w:r w:rsidR="009A2552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A50">
        <w:rPr>
          <w:rFonts w:ascii="Times New Roman" w:hAnsi="Times New Roman" w:cs="Times New Roman"/>
          <w:b/>
          <w:bCs/>
          <w:sz w:val="28"/>
          <w:szCs w:val="28"/>
        </w:rPr>
        <w:t>ИЗ ИСТОРИИ КУЛЬТУРЫ ПРИКАМЬЯ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A50">
        <w:rPr>
          <w:rFonts w:ascii="Times New Roman" w:hAnsi="Times New Roman" w:cs="Times New Roman"/>
          <w:b/>
          <w:bCs/>
          <w:sz w:val="28"/>
          <w:szCs w:val="28"/>
        </w:rPr>
        <w:t xml:space="preserve"> Народное образование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Грамотные люди в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стали появляться с началом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русской колонизации края.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В XIV веке христианский миссионер Стефан Пермский создал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азбуку для народа коми (зырян) и перевел на их язык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богослужебные книги, которые получили некоторое распространение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и среди коми-пермяков, хотя основная масса населения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долго оставалась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неграмотной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ервые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школы на Урале появились только в начале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XVIII века — с возникновением горных заводов, для которых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требовался конторский и технический персонал. Так, В. Н.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Татищев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рибывший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сюда в качестве начальника горных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заводов,открыл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в 1721 году словесные (для обучения чтению и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письму) и арифметические</w:t>
      </w:r>
      <w:r w:rsidR="00F834D4">
        <w:rPr>
          <w:rFonts w:ascii="Times New Roman" w:hAnsi="Times New Roman" w:cs="Times New Roman"/>
          <w:sz w:val="28"/>
          <w:szCs w:val="28"/>
        </w:rPr>
        <w:t xml:space="preserve"> школы в Кунгуре, </w:t>
      </w:r>
      <w:proofErr w:type="spellStart"/>
      <w:r w:rsidR="00F834D4">
        <w:rPr>
          <w:rFonts w:ascii="Times New Roman" w:hAnsi="Times New Roman" w:cs="Times New Roman"/>
          <w:sz w:val="28"/>
          <w:szCs w:val="28"/>
        </w:rPr>
        <w:t>Егошихе</w:t>
      </w:r>
      <w:proofErr w:type="spellEnd"/>
      <w:r w:rsidR="00F834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34D4">
        <w:rPr>
          <w:rFonts w:ascii="Times New Roman" w:hAnsi="Times New Roman" w:cs="Times New Roman"/>
          <w:sz w:val="28"/>
          <w:szCs w:val="28"/>
        </w:rPr>
        <w:t>Пыс</w:t>
      </w:r>
      <w:r w:rsidRPr="007E4A50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. В 1723 году образовалась </w:t>
      </w:r>
      <w:r w:rsidRPr="007E4A50">
        <w:rPr>
          <w:rFonts w:ascii="Cambria Math" w:hAnsi="Cambria Math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цифирная школа</w:t>
      </w:r>
      <w:r w:rsidRPr="007E4A50">
        <w:rPr>
          <w:rFonts w:ascii="Cambria Math" w:hAnsi="Cambria Math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Соликамске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в 1737 году на Урале уже насчитывалось десять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горнозаводских школ, в которых обучалось 654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конце XVIII века в России проводилась административная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реформа. Для вновь открытых губерний и уездов требовались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канцелярские работники — секретари, регистраторы, переписчики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и т. п. По распоряжению Екатерины II на местах стали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открываться народные школы: четырехклассные главные народные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училища в губернских городах и малые народные училища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— в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уездных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1786 году открылось главное народное училище в Перми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(его окончил известный русский поэт А. Ф. Мерзляков)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1789 году — малые народные училища в Кунгуре, Соликамске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и Чердыни. Позднее главные народные училища были преобразованы</w:t>
      </w:r>
      <w:r w:rsidR="00F834D4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в гимназии, а малые — в уездные училища.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Пермская гимназия открылась в 1808 году. Ее первым директором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стал бывший преподаватель географии в Главном народном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училище Никита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Попов.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Многие выпускники Пермской гимназии стали известными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на Урале деятелями науки и культуры. Так, И. И.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был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направлен на учебу в Академию художеств и стал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lastRenderedPageBreak/>
        <w:t>архитектором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;Ф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>. А. Прядильщиков и А. А. Дмитриев нашли себя как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летописцы города Перми; Н. К.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составил уникальный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Cambria Math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Географический и статистический словарь Пермской губернии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Cambria Math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, не утративший своего научного значения и сегодня;</w:t>
      </w:r>
    </w:p>
    <w:p w:rsidR="008711AB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И. Н. Березин стал профессором Казанского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рупным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специалистом по тюркским языкам, имел европейскую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известность; М. А. Осоргин внес большой вклад в историю русской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литературы. И это далеко не полный перечень бывших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имназистов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, чьи имена вписаны золотыми буквами в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историюкультуры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Урала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1800 году приняла первых учеников Пермская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духовнаясеминария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, внесшая, как и гимназия, 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значительный вклад в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Дрикамья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>. Из ее стен выходили не только</w:t>
      </w:r>
    </w:p>
    <w:p w:rsid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священнослужители — многие семинаристы после четвертого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курса поступали в светские высшие учебные заведения и становились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учеными, писателями, учителями... А. С. Попов — изобретатель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радио, Д. Н.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— писатель, П. Н. Серебренников—известный в Перми доктор и общественный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деятель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>. П. Бажов — писатель — получили общее среднее образование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в Пермской духовной семинарии.</w:t>
      </w:r>
    </w:p>
    <w:p w:rsidR="008711AB" w:rsidRPr="007E4A50" w:rsidRDefault="008711AB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В начале XIX века расширяется сеть учебных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заведений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ткрываются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церковно-приходские школы, городские начальные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училища, женские училища и гимназии. В 1829 году появилось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училище для детей канцелярских служителей, в нем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обучались будущие чиновники. Во второй половине века увеличивается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число средних учебных заведений. В 1860 году в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Перми открылось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Мариинское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женское училище, преобразованное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в 1871 году в женскую гимназию. В 1887 году для нее</w:t>
      </w:r>
    </w:p>
    <w:p w:rsidR="008711AB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было выстроено новое здание (сейчас в нем сельскохозяйственный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институт). 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В 1876 году распахнуло двери Алексеевское реальное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училище с естественно-математическим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уклоном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1881 году приняла учениц четырехклассная женская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прогимназия,которая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в 1894 году переехала в дом Дягилевых, а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в 1907 году была преобразована в женскую гимназию, получившую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название Александровской.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В начале XX века стали появляться частные гимназии и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училища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енская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гимназия Л. В.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Барбатенко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(1901),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мужскаягимназия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Э. В.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(1909), профессиональное женское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училище М. Н.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Зинавьевой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и другие. В 1916 году начались занятия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в университете.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A50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Литература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Для службы в губернских канцеляриях в 1781 году в Пермь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приехали талантливые, образованные люди, некоторые из них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успешно занимались литературой.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В должности губернского прокурора работал Иван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Иванович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анаев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(1753—1796), друг и единомышленник просветителя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Н. И. Новикова. Он был в дружеских отношениях также с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Г. Р. Державиным, Я. Б. Княжниным, М. М. Херасковым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и другими писателями. Сам писал оригинальные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их на дружеских вечерах, получал одобрительные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отзывы,но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из скромности не печатал. В Перми он стал организатором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народного училища и его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директором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редседателем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Казенной палаты служил Иван Данилович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Прянишников (1752—), в литературных кругах он получил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известность как переводчик французских и итальянских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поэтов.В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Перми в его доме останавливался А. Н. Радищев, с которым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он был знаком по петербургским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встречам.Переводчик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энциклопед</w:t>
      </w:r>
      <w:r w:rsidR="008711AB">
        <w:rPr>
          <w:rFonts w:ascii="Times New Roman" w:hAnsi="Times New Roman" w:cs="Times New Roman"/>
          <w:sz w:val="28"/>
          <w:szCs w:val="28"/>
        </w:rPr>
        <w:t xml:space="preserve">ии Дидро и </w:t>
      </w:r>
      <w:proofErr w:type="spellStart"/>
      <w:r w:rsidR="008711AB">
        <w:rPr>
          <w:rFonts w:ascii="Times New Roman" w:hAnsi="Times New Roman" w:cs="Times New Roman"/>
          <w:sz w:val="28"/>
          <w:szCs w:val="28"/>
        </w:rPr>
        <w:t>Д’Аламбера</w:t>
      </w:r>
      <w:proofErr w:type="spellEnd"/>
      <w:r w:rsidR="008711AB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8711AB">
        <w:rPr>
          <w:rFonts w:ascii="Times New Roman" w:hAnsi="Times New Roman" w:cs="Times New Roman"/>
          <w:sz w:val="28"/>
          <w:szCs w:val="28"/>
        </w:rPr>
        <w:t>Улья</w:t>
      </w:r>
      <w:r w:rsidRPr="007E4A50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Ванслов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(1742—805)—друг и бывший сослуживец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Д. И. Фонвизина — в Перми был советником Казенной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палаты,потом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служил в канцелярии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губернатора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</w:t>
      </w:r>
      <w:r w:rsidR="008711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11AB">
        <w:rPr>
          <w:rFonts w:ascii="Times New Roman" w:hAnsi="Times New Roman" w:cs="Times New Roman"/>
          <w:sz w:val="28"/>
          <w:szCs w:val="28"/>
        </w:rPr>
        <w:t>рокурором</w:t>
      </w:r>
      <w:proofErr w:type="spellEnd"/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="008711A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E4A50">
        <w:rPr>
          <w:rFonts w:ascii="Times New Roman" w:hAnsi="Times New Roman" w:cs="Times New Roman"/>
          <w:sz w:val="28"/>
          <w:szCs w:val="28"/>
        </w:rPr>
        <w:t>ерхнего земского суда в 1783—1787 годах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работал Иван Иванович Бахтин (1754—1818), известный тогда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поэт, один из организаторов первого провинциального журнала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 xml:space="preserve">Иртыш, превращающийся в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Ипокрену</w:t>
      </w:r>
      <w:proofErr w:type="spellEnd"/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 (Тобольск), автор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поэтического сборника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И я автор, или Разные мелкие стихотворения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 (1816).Сотрудником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журнала был и пермский губернский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казначей Дмитрий Васильевич Дягилев (1773—1823), родоначальник знаменитой пермской семьи Дягилевых, много сделавших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для развития культуры Пермского края. В журнале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он опубликовал две басни и несколько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эпиграмм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рхиереем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Петропавловского собора в Перми с 1781 года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служил бывший ректор Вятской духовной семинарии Антоний</w:t>
      </w:r>
      <w:r w:rsidR="008711AB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Иванович Попов (1748—1788), автор сборника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Сатирические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абавные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и нравоучительные эпиграммы и надписи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дваждыизданного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в Петербурге (1776, 1786). Им был составлен также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Краткий пермский словарь с российским переводом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, оставшийся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рукописи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правлял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соляными заводами Голицыных в Соликамске Иван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Иванович Варакин (1750—824) —известный крепостной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поэт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выпустил сборник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 xml:space="preserve">Пустынная лира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забвенного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сына природы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 (1807), многие стихи которого носили антикрепостнический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характер.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Другой крепостной поэт, ямщик Пермской конвойной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ротыИван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Иванович Макаров (1821—1852) оставил русскому народу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песню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Однозвучно гремит колокольчик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Увлекался литературой и писал стихи директор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Пермскойгимназии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Никита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Попов (1763—1834). Он был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членомКазанского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и Петербургского обществ любителей российской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словесности, но его поэтические произведения не сохранились.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Очень популярным в Перми поэтом-сатириком был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ВасилийТихонович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Феонов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(1791—1835), смело бичевавший чиновников-взяточников. Его стихи в основном ходили в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списках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некоторые напечатаны в журналах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Заволжский муравей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(Казань) и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Вестник Европы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4734CE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Не чужд литературных интересов был и архитектор Иван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Иванович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(1797—874), автор нескольких сатирических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стихотворений, опубликованных_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заведения города.</w:t>
      </w:r>
    </w:p>
    <w:p w:rsidR="004734CE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опубликованных_</w:t>
      </w:r>
    </w:p>
    <w:p w:rsid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A50">
        <w:rPr>
          <w:rFonts w:ascii="Times New Roman" w:hAnsi="Times New Roman" w:cs="Times New Roman"/>
          <w:sz w:val="28"/>
          <w:szCs w:val="28"/>
        </w:rPr>
        <w:t>_Оду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написал учитель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Пермского народного училища H. С. Попов. Книга не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сохранилась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ней стало известно только по каталогу библиотеки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Александра Смирдина— друга А. С. Пушкина. Судя по названию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оды, автор выражал в ней надежду на скорое благоденствие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России при императоре Александре I.</w:t>
      </w:r>
    </w:p>
    <w:p w:rsidR="004734CE" w:rsidRPr="007E4A50" w:rsidRDefault="004734CE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Самая известная первопечатная пермская книга — двухтомное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Хозяйственное описание Пермской губернии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написаннаяв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1804 году тем же H. С. Поповым по заданию губернатора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К. Ф.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Модераха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>. Эта книга в 1811—1813 годах была даже перепечатана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в Петербурге. Она и сейчас является ценным пособием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для всех интересующихся историей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Прикамья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середине XIX века в Пермской губернии работало уже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четыре типографии: при Пермском губернском и Екатеринбургском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горном правлениях и две частных — на Нижнетагильском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заводе Демидовых и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Чермозском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заводе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Абамелек-Лазаревых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они печатали в основном деловую документацию и очень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редко книги по той или иной специальности.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В 1855 году в Перми открылась частная типография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А. В. Всеволожского, вскоре купленная И. И.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Чиртуловым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>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lastRenderedPageBreak/>
        <w:t xml:space="preserve">В 1856 году Александра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Сунгурова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открыла свою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типографию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которой печатала в основном церковные книги. А в 60-х годах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появились и другие частные типографии в Перми и уездах 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Кунгуре, Осе, Соликамске, Чердыни, Усолье — и все они способствовали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распространению культуры в крае.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В конце 50-х годов Д. Д.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 помощью преподавателей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Пермской гимназии и Казанского университета подготовил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и издал в Москве два выпуска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Пермского сборника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="004734CE">
        <w:rPr>
          <w:rFonts w:ascii="Cambria Math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(1859—860), состоящего из различных материалов по истории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и культуре Пермской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губернии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ачалом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появления периодической печати в Перми считается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1838 год, когда стала выходить газета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Пермские губернские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ведомости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. Сначала в ней печатались в основном официальные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сообщения: царские указы, постановления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правительства,распоряжения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губернатора и т. п. В 1841 году в газете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появился неофициальный 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и стала выходить страница с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материалами и сообщениями по истории края, а с 1894 года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неофициальная часть издавалась отдельно.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В разное время в газете работали такие выдающиеся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журналисты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Пенн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С. С., Вологдин П. А.,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Д.,Скугарев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А. Н., Чекан В. Г.,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Весновский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В. А., Ильин С. А.и др. Последний номер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Пермских губернских ведомостей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 вышел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10 марта 1917 года.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С 1867 по 1919 годы в Перми выходила газета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Пермские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епархиальные ведомости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В 70-х годах в России были созданы местные органы самоуправления— 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Зе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мские собрания. Первым председателем Пермской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губернской земской управы был избран Д. Д.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Смышляев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E4A5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E4A50">
        <w:rPr>
          <w:rFonts w:ascii="Times New Roman" w:hAnsi="Times New Roman" w:cs="Times New Roman"/>
          <w:sz w:val="28"/>
          <w:szCs w:val="28"/>
        </w:rPr>
        <w:t xml:space="preserve"> его руководством с 1872 по 1906 годы выходили отдельными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книжками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Сборники Пермского земства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, а в 1907 году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Сборник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 был преобразован в еженедельную газету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Пермская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земская неделя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, которая перестала выходить лишь в 1919 </w:t>
      </w:r>
      <w:proofErr w:type="spellStart"/>
      <w:r w:rsidRPr="007E4A50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E4A50">
        <w:rPr>
          <w:rFonts w:ascii="Times New Roman" w:hAnsi="Times New Roman" w:cs="Times New Roman"/>
          <w:sz w:val="28"/>
          <w:szCs w:val="28"/>
        </w:rPr>
        <w:t xml:space="preserve"> ней освещались вопросы земства и давалась обширная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культурная информация с мест, часто печатались литературные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>С возникновением революционного движения на Урале в начале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XX века в Перми стала издаваться либеральная частная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Пермский край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, противостоящая официальным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Пермским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губернским ведомостям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 xml:space="preserve">. Она выходила с перерывами </w:t>
      </w:r>
      <w:proofErr w:type="gramStart"/>
      <w:r w:rsidRPr="007E4A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4A50" w:rsidRPr="007E4A50" w:rsidRDefault="007E4A50" w:rsidP="007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A50">
        <w:rPr>
          <w:rFonts w:ascii="Times New Roman" w:hAnsi="Times New Roman" w:cs="Times New Roman"/>
          <w:sz w:val="28"/>
          <w:szCs w:val="28"/>
        </w:rPr>
        <w:t xml:space="preserve">1900 по 1912 год (в 1906—1907 годах называлась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Камский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>край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). В 1906—1907 годах выходила газета русско-народного</w:t>
      </w:r>
      <w:r w:rsidR="004734CE">
        <w:rPr>
          <w:rFonts w:ascii="Times New Roman" w:hAnsi="Times New Roman" w:cs="Times New Roman"/>
          <w:sz w:val="28"/>
          <w:szCs w:val="28"/>
        </w:rPr>
        <w:t xml:space="preserve"> </w:t>
      </w:r>
      <w:r w:rsidRPr="007E4A50">
        <w:rPr>
          <w:rFonts w:ascii="Times New Roman" w:hAnsi="Times New Roman" w:cs="Times New Roman"/>
          <w:sz w:val="28"/>
          <w:szCs w:val="28"/>
        </w:rPr>
        <w:t xml:space="preserve">монархического общества </w:t>
      </w:r>
      <w:r w:rsidRPr="007E4A50">
        <w:rPr>
          <w:rFonts w:ascii="Cambria Math" w:hAnsi="Times New Roman" w:cs="Times New Roman"/>
          <w:sz w:val="28"/>
          <w:szCs w:val="28"/>
        </w:rPr>
        <w:t>≪</w:t>
      </w:r>
      <w:r w:rsidRPr="007E4A50">
        <w:rPr>
          <w:rFonts w:ascii="Times New Roman" w:hAnsi="Times New Roman" w:cs="Times New Roman"/>
          <w:sz w:val="28"/>
          <w:szCs w:val="28"/>
        </w:rPr>
        <w:t>Пермский вестник</w:t>
      </w:r>
      <w:r w:rsidRPr="007E4A50">
        <w:rPr>
          <w:rFonts w:ascii="Cambria Math" w:hAnsi="Times New Roman" w:cs="Times New Roman"/>
          <w:sz w:val="28"/>
          <w:szCs w:val="28"/>
        </w:rPr>
        <w:t>≫</w:t>
      </w:r>
      <w:r w:rsidRPr="007E4A50">
        <w:rPr>
          <w:rFonts w:ascii="Times New Roman" w:hAnsi="Times New Roman" w:cs="Times New Roman"/>
          <w:sz w:val="28"/>
          <w:szCs w:val="28"/>
        </w:rPr>
        <w:t>.</w:t>
      </w:r>
    </w:p>
    <w:sectPr w:rsidR="007E4A50" w:rsidRPr="007E4A5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B65"/>
    <w:multiLevelType w:val="hybridMultilevel"/>
    <w:tmpl w:val="DC08D7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2073"/>
    <w:rsid w:val="000479D0"/>
    <w:rsid w:val="00066B94"/>
    <w:rsid w:val="00067650"/>
    <w:rsid w:val="000A34CD"/>
    <w:rsid w:val="000B0114"/>
    <w:rsid w:val="00135804"/>
    <w:rsid w:val="00143628"/>
    <w:rsid w:val="00171458"/>
    <w:rsid w:val="001B03BE"/>
    <w:rsid w:val="001E7D17"/>
    <w:rsid w:val="001F5E01"/>
    <w:rsid w:val="0022031A"/>
    <w:rsid w:val="00231378"/>
    <w:rsid w:val="00242860"/>
    <w:rsid w:val="002C7777"/>
    <w:rsid w:val="00334EAF"/>
    <w:rsid w:val="00360FFA"/>
    <w:rsid w:val="003B25E1"/>
    <w:rsid w:val="003C19B1"/>
    <w:rsid w:val="003C3315"/>
    <w:rsid w:val="003D4860"/>
    <w:rsid w:val="003E0A7D"/>
    <w:rsid w:val="004734CE"/>
    <w:rsid w:val="00490C34"/>
    <w:rsid w:val="00507B58"/>
    <w:rsid w:val="00560FF6"/>
    <w:rsid w:val="0056143A"/>
    <w:rsid w:val="00583254"/>
    <w:rsid w:val="00596DC1"/>
    <w:rsid w:val="00597A8C"/>
    <w:rsid w:val="005A35E8"/>
    <w:rsid w:val="005B743C"/>
    <w:rsid w:val="005E646D"/>
    <w:rsid w:val="006147FA"/>
    <w:rsid w:val="0063463E"/>
    <w:rsid w:val="00686BAF"/>
    <w:rsid w:val="006A3583"/>
    <w:rsid w:val="006B5A92"/>
    <w:rsid w:val="006E15A5"/>
    <w:rsid w:val="007173A6"/>
    <w:rsid w:val="00721A29"/>
    <w:rsid w:val="00745214"/>
    <w:rsid w:val="007A35CA"/>
    <w:rsid w:val="007B4F03"/>
    <w:rsid w:val="007C6CC6"/>
    <w:rsid w:val="007E4A50"/>
    <w:rsid w:val="00802C30"/>
    <w:rsid w:val="00862D0F"/>
    <w:rsid w:val="008711AB"/>
    <w:rsid w:val="008A2431"/>
    <w:rsid w:val="008B0C96"/>
    <w:rsid w:val="008C3ED6"/>
    <w:rsid w:val="00915592"/>
    <w:rsid w:val="009209CC"/>
    <w:rsid w:val="00950397"/>
    <w:rsid w:val="009718DC"/>
    <w:rsid w:val="00971FB1"/>
    <w:rsid w:val="00986E91"/>
    <w:rsid w:val="0098739C"/>
    <w:rsid w:val="009A2552"/>
    <w:rsid w:val="009C33F3"/>
    <w:rsid w:val="009C3E03"/>
    <w:rsid w:val="00A24E82"/>
    <w:rsid w:val="00A37255"/>
    <w:rsid w:val="00A663D8"/>
    <w:rsid w:val="00A72270"/>
    <w:rsid w:val="00A91377"/>
    <w:rsid w:val="00AD77A6"/>
    <w:rsid w:val="00AF03A4"/>
    <w:rsid w:val="00B2261C"/>
    <w:rsid w:val="00B94277"/>
    <w:rsid w:val="00BC1178"/>
    <w:rsid w:val="00BE1615"/>
    <w:rsid w:val="00C00E18"/>
    <w:rsid w:val="00CB2EDE"/>
    <w:rsid w:val="00CB4C1B"/>
    <w:rsid w:val="00CD5451"/>
    <w:rsid w:val="00CF6FD6"/>
    <w:rsid w:val="00D72B15"/>
    <w:rsid w:val="00D80360"/>
    <w:rsid w:val="00DF470A"/>
    <w:rsid w:val="00E15A8F"/>
    <w:rsid w:val="00E21C03"/>
    <w:rsid w:val="00E576DC"/>
    <w:rsid w:val="00E623CD"/>
    <w:rsid w:val="00E70AD0"/>
    <w:rsid w:val="00EA629F"/>
    <w:rsid w:val="00EC62FF"/>
    <w:rsid w:val="00EE7F0B"/>
    <w:rsid w:val="00F14892"/>
    <w:rsid w:val="00F33BE8"/>
    <w:rsid w:val="00F451DF"/>
    <w:rsid w:val="00F46899"/>
    <w:rsid w:val="00F564BC"/>
    <w:rsid w:val="00F5664F"/>
    <w:rsid w:val="00F80F90"/>
    <w:rsid w:val="00F8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7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57</cp:revision>
  <cp:lastPrinted>2020-03-18T09:34:00Z</cp:lastPrinted>
  <dcterms:created xsi:type="dcterms:W3CDTF">2020-10-14T06:45:00Z</dcterms:created>
  <dcterms:modified xsi:type="dcterms:W3CDTF">2022-06-20T01:23:00Z</dcterms:modified>
</cp:coreProperties>
</file>