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77CE" w:rsidRDefault="00792D5D" w:rsidP="00792D5D">
      <w:pPr>
        <w:spacing w:after="0"/>
        <w:ind w:right="53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Задание №</w:t>
      </w:r>
      <w:r w:rsidR="002877CE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1</w:t>
      </w:r>
      <w:r w:rsidR="00BC4E6B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 xml:space="preserve"> </w:t>
      </w:r>
      <w:r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по дисциплине «</w:t>
      </w:r>
      <w:r w:rsidR="002877CE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 xml:space="preserve">Основы расчета и </w:t>
      </w:r>
    </w:p>
    <w:p w:rsidR="00792D5D" w:rsidRPr="00C97A61" w:rsidRDefault="002877CE" w:rsidP="00792D5D">
      <w:pPr>
        <w:spacing w:after="0"/>
        <w:ind w:right="53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проектирование сварных конструкций</w:t>
      </w:r>
      <w:r w:rsidR="00792D5D"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»</w:t>
      </w:r>
    </w:p>
    <w:p w:rsidR="00792D5D" w:rsidRPr="00C97A61" w:rsidRDefault="00792D5D" w:rsidP="00792D5D">
      <w:pPr>
        <w:spacing w:after="0"/>
        <w:ind w:right="53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 xml:space="preserve">для самостоятельного дистанционного </w:t>
      </w:r>
    </w:p>
    <w:p w:rsidR="00792D5D" w:rsidRPr="00C97A61" w:rsidRDefault="00792D5D" w:rsidP="00792D5D">
      <w:pPr>
        <w:spacing w:after="0"/>
        <w:ind w:right="53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изучения тем</w:t>
      </w:r>
      <w:r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ы</w:t>
      </w:r>
      <w:r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:</w:t>
      </w:r>
    </w:p>
    <w:p w:rsidR="00792D5D" w:rsidRPr="00C97A61" w:rsidRDefault="00792D5D" w:rsidP="00792D5D">
      <w:pPr>
        <w:spacing w:after="0"/>
        <w:ind w:right="53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«</w:t>
      </w:r>
      <w:r w:rsidR="002877CE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Конструктивные элементы сварных щвов</w:t>
      </w:r>
      <w:r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»</w:t>
      </w:r>
    </w:p>
    <w:p w:rsidR="00792D5D" w:rsidRPr="00C97A61" w:rsidRDefault="00792D5D" w:rsidP="00792D5D">
      <w:pPr>
        <w:spacing w:after="0"/>
        <w:ind w:right="53"/>
        <w:jc w:val="center"/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Задание для студентов групп</w:t>
      </w:r>
      <w:r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 xml:space="preserve">ы: </w:t>
      </w:r>
      <w:r w:rsidR="00A11CC7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Т-20к</w:t>
      </w:r>
    </w:p>
    <w:p w:rsidR="00792D5D" w:rsidRPr="00C97A61" w:rsidRDefault="00792D5D" w:rsidP="00792D5D">
      <w:pPr>
        <w:spacing w:after="0"/>
        <w:ind w:right="53"/>
        <w:jc w:val="center"/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Время изучения тем и выполнения конспекта по</w:t>
      </w:r>
    </w:p>
    <w:p w:rsidR="00792D5D" w:rsidRPr="00C97A61" w:rsidRDefault="00792D5D" w:rsidP="00792D5D">
      <w:pPr>
        <w:spacing w:after="0"/>
        <w:ind w:right="53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дан</w:t>
      </w:r>
      <w:r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ной</w:t>
      </w:r>
      <w:r w:rsidRPr="00C97A61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 xml:space="preserve"> тем</w:t>
      </w:r>
      <w:r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е</w:t>
      </w:r>
      <w:r w:rsidRPr="00C97A61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 xml:space="preserve"> – </w:t>
      </w:r>
      <w:r w:rsidR="00A11CC7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 xml:space="preserve">4 </w:t>
      </w:r>
      <w:r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ч.</w:t>
      </w:r>
    </w:p>
    <w:p w:rsidR="00792D5D" w:rsidRPr="00C97A61" w:rsidRDefault="00792D5D" w:rsidP="00792D5D">
      <w:pPr>
        <w:spacing w:after="0"/>
        <w:ind w:right="53"/>
        <w:jc w:val="center"/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 xml:space="preserve">Срок выполнения – до </w:t>
      </w:r>
      <w:r w:rsidR="00A11CC7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12</w:t>
      </w:r>
      <w:r w:rsidR="00185B9D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.</w:t>
      </w:r>
      <w:r w:rsidR="001C0146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0</w:t>
      </w:r>
      <w:r w:rsidR="002877CE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9</w:t>
      </w:r>
      <w:r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.202</w:t>
      </w:r>
      <w:r w:rsidR="001C0146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2</w:t>
      </w:r>
      <w:r w:rsidRPr="00C97A61">
        <w:rPr>
          <w:rFonts w:ascii="Times New Roman" w:eastAsia="Times New Roman" w:hAnsi="Times New Roman" w:cs="Times New Roman"/>
          <w:b/>
          <w:color w:val="000000" w:themeColor="text1"/>
          <w:sz w:val="32"/>
          <w:lang w:eastAsia="ru-RU"/>
        </w:rPr>
        <w:t>г.</w:t>
      </w:r>
    </w:p>
    <w:p w:rsidR="00792D5D" w:rsidRPr="00C97A61" w:rsidRDefault="00792D5D" w:rsidP="00792D5D">
      <w:pPr>
        <w:spacing w:after="0"/>
        <w:ind w:right="53"/>
        <w:jc w:val="center"/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</w:pPr>
    </w:p>
    <w:p w:rsidR="00792D5D" w:rsidRPr="00C97A61" w:rsidRDefault="00792D5D" w:rsidP="00E46C54">
      <w:pPr>
        <w:spacing w:after="65" w:line="240" w:lineRule="auto"/>
        <w:ind w:left="851"/>
        <w:rPr>
          <w:rFonts w:ascii="Times New Roman" w:eastAsia="Times New Roman" w:hAnsi="Times New Roman" w:cs="Times New Roman"/>
          <w:color w:val="000000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color w:val="000000"/>
          <w:sz w:val="32"/>
          <w:lang w:eastAsia="ru-RU"/>
        </w:rPr>
        <w:t xml:space="preserve">Выполненные работы отправлять на эл. почту преподавателя Сорокиной З.Х. </w:t>
      </w:r>
      <w:hyperlink r:id="rId5" w:history="1">
        <w:r w:rsidRPr="00C97A61">
          <w:rPr>
            <w:rFonts w:ascii="Times New Roman" w:eastAsia="Times New Roman" w:hAnsi="Times New Roman" w:cs="Times New Roman"/>
            <w:color w:val="000000" w:themeColor="text1"/>
            <w:sz w:val="32"/>
            <w:u w:val="single"/>
            <w:lang w:val="en-US" w:eastAsia="ru-RU"/>
          </w:rPr>
          <w:t>la</w:t>
        </w:r>
        <w:r w:rsidRPr="00C97A61">
          <w:rPr>
            <w:rFonts w:ascii="Times New Roman" w:eastAsia="Times New Roman" w:hAnsi="Times New Roman" w:cs="Times New Roman"/>
            <w:color w:val="000000" w:themeColor="text1"/>
            <w:sz w:val="32"/>
            <w:u w:val="single"/>
            <w:lang w:eastAsia="ru-RU"/>
          </w:rPr>
          <w:t>.</w:t>
        </w:r>
        <w:r w:rsidRPr="00C97A61">
          <w:rPr>
            <w:rFonts w:ascii="Times New Roman" w:eastAsia="Times New Roman" w:hAnsi="Times New Roman" w:cs="Times New Roman"/>
            <w:color w:val="000000" w:themeColor="text1"/>
            <w:sz w:val="32"/>
            <w:u w:val="single"/>
            <w:lang w:val="en-US" w:eastAsia="ru-RU"/>
          </w:rPr>
          <w:t>corokina</w:t>
        </w:r>
        <w:r w:rsidRPr="00C97A61">
          <w:rPr>
            <w:rFonts w:ascii="Times New Roman" w:eastAsia="Times New Roman" w:hAnsi="Times New Roman" w:cs="Times New Roman"/>
            <w:color w:val="000000" w:themeColor="text1"/>
            <w:sz w:val="32"/>
            <w:u w:val="single"/>
            <w:lang w:eastAsia="ru-RU"/>
          </w:rPr>
          <w:t>@</w:t>
        </w:r>
        <w:r w:rsidRPr="00C97A61">
          <w:rPr>
            <w:rFonts w:ascii="Times New Roman" w:eastAsia="Times New Roman" w:hAnsi="Times New Roman" w:cs="Times New Roman"/>
            <w:color w:val="000000" w:themeColor="text1"/>
            <w:sz w:val="32"/>
            <w:u w:val="single"/>
            <w:lang w:val="en-US" w:eastAsia="ru-RU"/>
          </w:rPr>
          <w:t>yandex</w:t>
        </w:r>
        <w:r w:rsidRPr="00C97A61">
          <w:rPr>
            <w:rFonts w:ascii="Times New Roman" w:eastAsia="Times New Roman" w:hAnsi="Times New Roman" w:cs="Times New Roman"/>
            <w:color w:val="000000" w:themeColor="text1"/>
            <w:sz w:val="32"/>
            <w:u w:val="single"/>
            <w:lang w:eastAsia="ru-RU"/>
          </w:rPr>
          <w:t>.</w:t>
        </w:r>
        <w:r w:rsidRPr="00C97A61">
          <w:rPr>
            <w:rFonts w:ascii="Times New Roman" w:eastAsia="Times New Roman" w:hAnsi="Times New Roman" w:cs="Times New Roman"/>
            <w:color w:val="000000" w:themeColor="text1"/>
            <w:sz w:val="32"/>
            <w:u w:val="single"/>
            <w:lang w:val="en-US" w:eastAsia="ru-RU"/>
          </w:rPr>
          <w:t>ru</w:t>
        </w:r>
      </w:hyperlink>
      <w:r w:rsidRPr="00C97A61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 xml:space="preserve">  или показать на занятиях.</w:t>
      </w:r>
    </w:p>
    <w:p w:rsidR="00792D5D" w:rsidRPr="00C97A61" w:rsidRDefault="00792D5D" w:rsidP="00E46C54">
      <w:pPr>
        <w:spacing w:after="9" w:line="268" w:lineRule="auto"/>
        <w:ind w:left="851" w:firstLine="700"/>
        <w:jc w:val="both"/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Последовательность выполнения задания:</w:t>
      </w:r>
    </w:p>
    <w:p w:rsidR="00792D5D" w:rsidRPr="00C97A61" w:rsidRDefault="00792D5D" w:rsidP="002877CE">
      <w:pPr>
        <w:spacing w:after="9" w:line="268" w:lineRule="auto"/>
        <w:ind w:left="851" w:firstLine="700"/>
        <w:jc w:val="both"/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 xml:space="preserve">1. </w:t>
      </w:r>
      <w:r w:rsidR="00BC4E6B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 xml:space="preserve">Повторить </w:t>
      </w:r>
      <w:r w:rsidR="002877CE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типы сварных швов.</w:t>
      </w:r>
    </w:p>
    <w:p w:rsidR="00792D5D" w:rsidRPr="00C97A61" w:rsidRDefault="00792D5D" w:rsidP="00E46C54">
      <w:pPr>
        <w:spacing w:after="9" w:line="268" w:lineRule="auto"/>
        <w:ind w:left="851" w:firstLine="700"/>
        <w:jc w:val="both"/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</w:pPr>
      <w:r w:rsidRPr="00C97A61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 xml:space="preserve">2. Знать </w:t>
      </w:r>
      <w:r w:rsidR="00E46C54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 xml:space="preserve">условное изображение </w:t>
      </w:r>
      <w:r w:rsidR="002877CE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и обозначение св.швов.</w:t>
      </w:r>
    </w:p>
    <w:p w:rsidR="00792D5D" w:rsidRDefault="002877CE" w:rsidP="00E46C54">
      <w:pPr>
        <w:spacing w:after="9" w:line="268" w:lineRule="auto"/>
        <w:ind w:left="851" w:firstLine="700"/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3.Повторить пройденную тему</w:t>
      </w:r>
      <w:r w:rsidR="007D7193"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.</w:t>
      </w:r>
    </w:p>
    <w:p w:rsidR="00BB3F19" w:rsidRDefault="002877CE" w:rsidP="00E46C54">
      <w:pPr>
        <w:spacing w:after="9" w:line="268" w:lineRule="auto"/>
        <w:ind w:left="851" w:firstLine="700"/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32"/>
          <w:lang w:eastAsia="ru-RU"/>
        </w:rPr>
        <w:t>4. Зарисовать конструктивные элементы всех св.швов в конспекте</w:t>
      </w:r>
    </w:p>
    <w:p w:rsidR="00E46C54" w:rsidRDefault="00E46C54" w:rsidP="00792D5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E46C54" w:rsidRDefault="00E46C54" w:rsidP="00792D5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333333"/>
          <w:sz w:val="23"/>
          <w:szCs w:val="23"/>
          <w:lang w:eastAsia="ru-RU"/>
        </w:rPr>
      </w:pPr>
    </w:p>
    <w:p w:rsidR="00E46C54" w:rsidRPr="00A43F34" w:rsidRDefault="00A43F34" w:rsidP="00792D5D">
      <w:pPr>
        <w:shd w:val="clear" w:color="auto" w:fill="FFFFFF"/>
        <w:spacing w:before="100" w:beforeAutospacing="1" w:after="100" w:afterAutospacing="1" w:line="240" w:lineRule="auto"/>
        <w:ind w:left="360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A43F34">
        <w:rPr>
          <w:rFonts w:ascii="Arial" w:hAnsi="Arial" w:cs="Arial"/>
          <w:color w:val="333333"/>
          <w:sz w:val="36"/>
          <w:szCs w:val="36"/>
          <w:shd w:val="clear" w:color="auto" w:fill="FFFFFF"/>
        </w:rPr>
        <w:t>К </w:t>
      </w:r>
      <w:r w:rsidRPr="00A43F34">
        <w:rPr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>конструктивным</w:t>
      </w:r>
      <w:r w:rsidRPr="00A43F34">
        <w:rPr>
          <w:rFonts w:ascii="Arial" w:hAnsi="Arial" w:cs="Arial"/>
          <w:color w:val="333333"/>
          <w:sz w:val="36"/>
          <w:szCs w:val="36"/>
          <w:shd w:val="clear" w:color="auto" w:fill="FFFFFF"/>
        </w:rPr>
        <w:t> </w:t>
      </w:r>
      <w:r w:rsidRPr="00A43F34">
        <w:rPr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>элементам</w:t>
      </w:r>
      <w:r w:rsidRPr="00A43F34">
        <w:rPr>
          <w:rFonts w:ascii="Arial" w:hAnsi="Arial" w:cs="Arial"/>
          <w:color w:val="333333"/>
          <w:sz w:val="36"/>
          <w:szCs w:val="36"/>
          <w:shd w:val="clear" w:color="auto" w:fill="FFFFFF"/>
        </w:rPr>
        <w:t> сварных </w:t>
      </w:r>
      <w:r w:rsidRPr="00A43F34">
        <w:rPr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>швов</w:t>
      </w:r>
      <w:r w:rsidRPr="00A43F34">
        <w:rPr>
          <w:rFonts w:ascii="Arial" w:hAnsi="Arial" w:cs="Arial"/>
          <w:color w:val="333333"/>
          <w:sz w:val="36"/>
          <w:szCs w:val="36"/>
          <w:shd w:val="clear" w:color="auto" w:fill="FFFFFF"/>
        </w:rPr>
        <w:t> и соединений относятся размеры кромок под сварку и размеры сварного </w:t>
      </w:r>
      <w:r w:rsidRPr="00A43F34">
        <w:rPr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>шва</w:t>
      </w:r>
      <w:r w:rsidRPr="00A43F34">
        <w:rPr>
          <w:rFonts w:ascii="Arial" w:hAnsi="Arial" w:cs="Arial"/>
          <w:color w:val="333333"/>
          <w:sz w:val="36"/>
          <w:szCs w:val="36"/>
          <w:shd w:val="clear" w:color="auto" w:fill="FFFFFF"/>
        </w:rPr>
        <w:t>. Кромками называются соединяемые края деталей при сварке. Размеры подготовленных кромок свариваемых деталей и размеры сварного </w:t>
      </w:r>
      <w:r w:rsidRPr="00A43F34">
        <w:rPr>
          <w:rFonts w:ascii="Arial" w:hAnsi="Arial" w:cs="Arial"/>
          <w:b/>
          <w:bCs/>
          <w:color w:val="333333"/>
          <w:sz w:val="36"/>
          <w:szCs w:val="36"/>
          <w:shd w:val="clear" w:color="auto" w:fill="FFFFFF"/>
        </w:rPr>
        <w:t>шва</w:t>
      </w:r>
      <w:r w:rsidRPr="00A43F34">
        <w:rPr>
          <w:rFonts w:ascii="Arial" w:hAnsi="Arial" w:cs="Arial"/>
          <w:color w:val="333333"/>
          <w:sz w:val="36"/>
          <w:szCs w:val="36"/>
          <w:shd w:val="clear" w:color="auto" w:fill="FFFFFF"/>
        </w:rPr>
        <w:t> регламентируются в зависимости от условного обозначения соединения и толщины металла в соответствии с ГОСТом и РД на сварные соединения различных способов сварки.</w:t>
      </w:r>
    </w:p>
    <w:p w:rsid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</w:pPr>
    </w:p>
    <w:p w:rsid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</w:pP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  <w:t>Зазор</w:t>
      </w: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— расстояние между кромками (b).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  <w:t>Притупление</w:t>
      </w: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— нескошенная часть торца кромки (c).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  <w:t>Угол разделки кромок</w:t>
      </w: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— угол между скошенными кромками свариваемых частей (α).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  <w:t>Угол скоса кромки</w:t>
      </w: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— острый угол между плоскостью скоса кромки и торцом (β)..</w:t>
      </w:r>
    </w:p>
    <w:tbl>
      <w:tblPr>
        <w:tblW w:w="13603" w:type="dxa"/>
        <w:tblCellSpacing w:w="15" w:type="dxa"/>
        <w:tblInd w:w="15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5"/>
        <w:gridCol w:w="12958"/>
      </w:tblGrid>
      <w:tr w:rsidR="00A43F34" w:rsidRPr="00A43F34" w:rsidTr="00A43F34">
        <w:trPr>
          <w:gridAfter w:val="1"/>
          <w:trHeight w:val="1250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F34" w:rsidRPr="00A43F34" w:rsidRDefault="00A43F34" w:rsidP="00A43F34">
            <w:pPr>
              <w:spacing w:before="150" w:after="150" w:line="240" w:lineRule="auto"/>
              <w:ind w:left="150" w:right="150"/>
              <w:rPr>
                <w:rFonts w:ascii="Tahoma" w:eastAsia="Times New Roman" w:hAnsi="Tahoma" w:cs="Tahoma"/>
                <w:color w:val="424242"/>
                <w:sz w:val="39"/>
                <w:szCs w:val="39"/>
                <w:lang w:eastAsia="ru-RU"/>
              </w:rPr>
            </w:pPr>
            <w:r w:rsidRPr="00A43F34">
              <w:rPr>
                <w:rFonts w:ascii="Tahoma" w:eastAsia="Times New Roman" w:hAnsi="Tahoma" w:cs="Tahoma"/>
                <w:color w:val="424242"/>
                <w:sz w:val="39"/>
                <w:szCs w:val="39"/>
                <w:lang w:eastAsia="ru-RU"/>
              </w:rPr>
              <w:t> </w:t>
            </w:r>
          </w:p>
        </w:tc>
      </w:tr>
      <w:tr w:rsidR="00A43F34" w:rsidRPr="00A43F34" w:rsidTr="00A43F34">
        <w:trPr>
          <w:trHeight w:val="5603"/>
          <w:tblCellSpacing w:w="15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F34" w:rsidRPr="00A43F34" w:rsidRDefault="00A43F34" w:rsidP="00A43F34">
            <w:pPr>
              <w:spacing w:before="150" w:after="150" w:line="240" w:lineRule="auto"/>
              <w:ind w:left="150" w:right="150"/>
              <w:rPr>
                <w:rFonts w:ascii="Tahoma" w:eastAsia="Times New Roman" w:hAnsi="Tahoma" w:cs="Tahoma"/>
                <w:color w:val="424242"/>
                <w:sz w:val="39"/>
                <w:szCs w:val="39"/>
                <w:lang w:eastAsia="ru-RU"/>
              </w:rPr>
            </w:pPr>
            <w:r w:rsidRPr="00A43F34">
              <w:rPr>
                <w:rFonts w:ascii="Tahoma" w:eastAsia="Times New Roman" w:hAnsi="Tahoma" w:cs="Tahoma"/>
                <w:color w:val="424242"/>
                <w:sz w:val="39"/>
                <w:szCs w:val="39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43F34" w:rsidRPr="00A43F34" w:rsidRDefault="00A43F34" w:rsidP="00A43F34">
            <w:pPr>
              <w:spacing w:before="150" w:after="150" w:line="240" w:lineRule="auto"/>
              <w:ind w:left="150" w:right="150"/>
              <w:jc w:val="center"/>
              <w:rPr>
                <w:rFonts w:ascii="Tahoma" w:eastAsia="Times New Roman" w:hAnsi="Tahoma" w:cs="Tahoma"/>
                <w:color w:val="424242"/>
                <w:sz w:val="39"/>
                <w:szCs w:val="39"/>
                <w:lang w:eastAsia="ru-RU"/>
              </w:rPr>
            </w:pPr>
            <w:r w:rsidRPr="00A43F34">
              <w:rPr>
                <w:rFonts w:ascii="Tahoma" w:eastAsia="Times New Roman" w:hAnsi="Tahoma" w:cs="Tahoma"/>
                <w:noProof/>
                <w:color w:val="424242"/>
                <w:sz w:val="39"/>
                <w:szCs w:val="39"/>
                <w:lang w:eastAsia="ru-RU"/>
              </w:rPr>
              <w:drawing>
                <wp:inline distT="0" distB="0" distL="0" distR="0" wp14:anchorId="6073B0C0" wp14:editId="6C8C3F71">
                  <wp:extent cx="6353175" cy="3352800"/>
                  <wp:effectExtent l="0" t="0" r="9525" b="0"/>
                  <wp:docPr id="5" name="Рисунок 1" descr="http://ok-t.ru/studopedia/baza13/847404858723.files/image29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k-t.ru/studopedia/baza13/847404858723.files/image29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175" cy="335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 </w:t>
      </w:r>
    </w:p>
    <w:p w:rsidR="00A43F34" w:rsidRPr="00A43F34" w:rsidRDefault="00A43F34" w:rsidP="00A43F3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color w:val="424242"/>
          <w:sz w:val="39"/>
          <w:szCs w:val="39"/>
          <w:lang w:eastAsia="ru-RU"/>
        </w:rPr>
        <w:lastRenderedPageBreak/>
        <w:br/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  <w:t>Ширина шва</w:t>
      </w: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— расстояние между видимыми линиями сплавления на лицевой стороне шва (e).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  <w:t>Усиление стыкового шва</w:t>
      </w: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— часть металла стыкового шва, возвышающаяся над поверхностью свариваемых частей (q).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  <w:t>Усиление углового шва</w:t>
      </w: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— часть металла, образующая выпуклость углового шва (q).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  <w:t>Глубина проплавления</w:t>
      </w: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— наибольшая глубина расплавления основного металла в сечении шва (h).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  <w:t>Катет шва</w:t>
      </w: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— кратчайшее расстояние от поверхности одной из свариваемых частей до границы углового шва на поверхности другой свариваемой части (k).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  <w:t>Толщина шва</w:t>
      </w: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 — t стыкового шва, α углового шва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 Конструктивные элементы сварных соединений в справочной литературе называются </w:t>
      </w:r>
      <w:r w:rsidRPr="00A43F34">
        <w:rPr>
          <w:rFonts w:ascii="Tahoma" w:eastAsia="Times New Roman" w:hAnsi="Tahoma" w:cs="Tahoma"/>
          <w:i/>
          <w:iCs/>
          <w:color w:val="424242"/>
          <w:sz w:val="24"/>
          <w:szCs w:val="24"/>
          <w:lang w:eastAsia="ru-RU"/>
        </w:rPr>
        <w:t>геометрическими параметрами.</w:t>
      </w:r>
      <w:r>
        <w:rPr>
          <w:rFonts w:ascii="Tahoma" w:eastAsia="Times New Roman" w:hAnsi="Tahoma" w:cs="Tahoma"/>
          <w:i/>
          <w:iCs/>
          <w:color w:val="424242"/>
          <w:sz w:val="24"/>
          <w:szCs w:val="24"/>
          <w:lang w:eastAsia="ru-RU"/>
        </w:rPr>
        <w:t xml:space="preserve"> </w:t>
      </w: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Размеры е и k указаны на чертежах сварных конструкций. Глубина провара h обычно равна толщине металла S. Остальные размеры даны в соответствующих ГОСТах.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color w:val="424242"/>
          <w:sz w:val="24"/>
          <w:szCs w:val="24"/>
          <w:lang w:eastAsia="ru-RU"/>
        </w:rPr>
        <w:t> 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b/>
          <w:bCs/>
          <w:color w:val="424242"/>
          <w:sz w:val="24"/>
          <w:szCs w:val="24"/>
          <w:lang w:eastAsia="ru-RU"/>
        </w:rPr>
        <w:t>Контрольные вопросы: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i/>
          <w:iCs/>
          <w:color w:val="424242"/>
          <w:sz w:val="24"/>
          <w:szCs w:val="24"/>
          <w:lang w:eastAsia="ru-RU"/>
        </w:rPr>
        <w:t>1. Какие виды сварных соединений вы знаете?</w:t>
      </w:r>
    </w:p>
    <w:p w:rsidR="00A43F34" w:rsidRPr="00A43F34" w:rsidRDefault="00A43F34" w:rsidP="00A43F34">
      <w:pPr>
        <w:shd w:val="clear" w:color="auto" w:fill="FFFFFF"/>
        <w:spacing w:before="225" w:after="100" w:afterAutospacing="1" w:line="288" w:lineRule="atLeast"/>
        <w:ind w:left="225" w:right="525"/>
        <w:rPr>
          <w:rFonts w:ascii="Tahoma" w:eastAsia="Times New Roman" w:hAnsi="Tahoma" w:cs="Tahoma"/>
          <w:color w:val="424242"/>
          <w:sz w:val="24"/>
          <w:szCs w:val="24"/>
          <w:lang w:eastAsia="ru-RU"/>
        </w:rPr>
      </w:pPr>
      <w:r w:rsidRPr="00A43F34">
        <w:rPr>
          <w:rFonts w:ascii="Tahoma" w:eastAsia="Times New Roman" w:hAnsi="Tahoma" w:cs="Tahoma"/>
          <w:i/>
          <w:iCs/>
          <w:color w:val="424242"/>
          <w:sz w:val="24"/>
          <w:szCs w:val="24"/>
          <w:lang w:eastAsia="ru-RU"/>
        </w:rPr>
        <w:t>2. Что относится к конструктивным элементам сварных швов?</w:t>
      </w:r>
    </w:p>
    <w:p w:rsidR="00A43F34" w:rsidRDefault="00A43F34" w:rsidP="00A43F34">
      <w:pPr>
        <w:spacing w:after="0"/>
        <w:ind w:left="566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2BB4088" wp14:editId="003EA253">
            <wp:extent cx="6848475" cy="62769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3798" cy="6281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F34" w:rsidRPr="00A43F34" w:rsidRDefault="00A43F34" w:rsidP="00A43F34"/>
    <w:p w:rsidR="00A43F34" w:rsidRPr="00A43F34" w:rsidRDefault="00A43F34" w:rsidP="00A43F34"/>
    <w:p w:rsidR="00A43F34" w:rsidRDefault="00A43F34" w:rsidP="00A43F34"/>
    <w:p w:rsidR="007D7193" w:rsidRDefault="00A43F34" w:rsidP="00A43F34">
      <w:pPr>
        <w:tabs>
          <w:tab w:val="left" w:pos="9000"/>
        </w:tabs>
      </w:pPr>
      <w:r>
        <w:lastRenderedPageBreak/>
        <w:tab/>
      </w:r>
    </w:p>
    <w:p w:rsidR="00A43F34" w:rsidRDefault="00A43F34" w:rsidP="00A43F34">
      <w:pPr>
        <w:tabs>
          <w:tab w:val="left" w:pos="9000"/>
        </w:tabs>
      </w:pPr>
    </w:p>
    <w:p w:rsidR="00A43F34" w:rsidRDefault="00A43F34" w:rsidP="00A43F34">
      <w:pPr>
        <w:tabs>
          <w:tab w:val="left" w:pos="9000"/>
        </w:tabs>
        <w:jc w:val="center"/>
      </w:pPr>
      <w:r>
        <w:rPr>
          <w:noProof/>
          <w:lang w:eastAsia="ru-RU"/>
        </w:rPr>
        <w:drawing>
          <wp:inline distT="0" distB="0" distL="0" distR="0" wp14:anchorId="3A4878A0" wp14:editId="557162EE">
            <wp:extent cx="6858000" cy="5143500"/>
            <wp:effectExtent l="0" t="0" r="0" b="0"/>
            <wp:docPr id="6" name="Рисунок 1" descr="https://present5.com/presentation/1/221297624_437294134.pdf-img/221297624_437294134.pdf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esent5.com/presentation/1/221297624_437294134.pdf-img/221297624_437294134.pdf-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3F34" w:rsidRDefault="00A43F34" w:rsidP="00A43F34">
      <w:pPr>
        <w:tabs>
          <w:tab w:val="left" w:pos="9000"/>
        </w:tabs>
      </w:pPr>
    </w:p>
    <w:p w:rsidR="00A43F34" w:rsidRDefault="00A43F34" w:rsidP="00A43F34">
      <w:pPr>
        <w:tabs>
          <w:tab w:val="left" w:pos="9000"/>
        </w:tabs>
      </w:pPr>
    </w:p>
    <w:p w:rsidR="00A43F34" w:rsidRDefault="00A43F34" w:rsidP="00A43F34">
      <w:pPr>
        <w:tabs>
          <w:tab w:val="left" w:pos="9000"/>
        </w:tabs>
      </w:pPr>
    </w:p>
    <w:p w:rsidR="00A43F34" w:rsidRDefault="00A43F34" w:rsidP="00A43F34">
      <w:pPr>
        <w:tabs>
          <w:tab w:val="left" w:pos="9000"/>
        </w:tabs>
      </w:pPr>
    </w:p>
    <w:p w:rsidR="00A43F34" w:rsidRDefault="00A43F34" w:rsidP="00A43F34">
      <w:pPr>
        <w:tabs>
          <w:tab w:val="left" w:pos="9000"/>
        </w:tabs>
      </w:pPr>
    </w:p>
    <w:p w:rsidR="00A43F34" w:rsidRDefault="00A43F34" w:rsidP="00A43F34">
      <w:pPr>
        <w:tabs>
          <w:tab w:val="left" w:pos="9000"/>
        </w:tabs>
      </w:pPr>
    </w:p>
    <w:p w:rsidR="00A43F34" w:rsidRDefault="00A43F34" w:rsidP="00A43F34">
      <w:pPr>
        <w:tabs>
          <w:tab w:val="left" w:pos="4980"/>
        </w:tabs>
        <w:jc w:val="center"/>
      </w:pPr>
      <w:r>
        <w:rPr>
          <w:noProof/>
          <w:lang w:eastAsia="ru-RU"/>
        </w:rPr>
        <w:drawing>
          <wp:inline distT="0" distB="0" distL="0" distR="0" wp14:anchorId="1194638C" wp14:editId="2B0B6DFF">
            <wp:extent cx="7200900" cy="5492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549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43F34" w:rsidRDefault="00A43F34" w:rsidP="00A43F34">
      <w:pPr>
        <w:tabs>
          <w:tab w:val="left" w:pos="9000"/>
        </w:tabs>
      </w:pPr>
    </w:p>
    <w:p w:rsidR="00A43F34" w:rsidRDefault="00A43F34" w:rsidP="00A43F34">
      <w:pPr>
        <w:tabs>
          <w:tab w:val="left" w:pos="9000"/>
        </w:tabs>
      </w:pPr>
    </w:p>
    <w:p w:rsidR="00A43F34" w:rsidRDefault="00A43F34" w:rsidP="00A43F34">
      <w:pPr>
        <w:tabs>
          <w:tab w:val="left" w:pos="9000"/>
        </w:tabs>
      </w:pPr>
    </w:p>
    <w:p w:rsidR="00A43F34" w:rsidRPr="00A43F34" w:rsidRDefault="00A43F34" w:rsidP="00A43F34">
      <w:pPr>
        <w:tabs>
          <w:tab w:val="left" w:pos="9000"/>
        </w:tabs>
      </w:pPr>
    </w:p>
    <w:sectPr w:rsidR="00A43F34" w:rsidRPr="00A43F34" w:rsidSect="00A43F34">
      <w:pgSz w:w="16838" w:h="11906" w:orient="landscape"/>
      <w:pgMar w:top="0" w:right="1134" w:bottom="56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41C45"/>
    <w:multiLevelType w:val="hybridMultilevel"/>
    <w:tmpl w:val="5A0AC088"/>
    <w:lvl w:ilvl="0" w:tplc="9394F8C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EF839D8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A56CDE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EEAC0C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8EE632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C9ECC2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EF69E2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7A60FF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96A437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03307A2C"/>
    <w:multiLevelType w:val="hybridMultilevel"/>
    <w:tmpl w:val="9926AFE0"/>
    <w:lvl w:ilvl="0" w:tplc="A1A835E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C6C5C4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F886D1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C83F9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11A4E6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3C8A02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880550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CF431B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A005EB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09F241F3"/>
    <w:multiLevelType w:val="multilevel"/>
    <w:tmpl w:val="6F88136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232863"/>
    <w:multiLevelType w:val="hybridMultilevel"/>
    <w:tmpl w:val="18026CDC"/>
    <w:lvl w:ilvl="0" w:tplc="D744F55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A58532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B220F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7C6A770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9AC6284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0084836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D822E6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7069898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8384D8C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1744367A"/>
    <w:multiLevelType w:val="hybridMultilevel"/>
    <w:tmpl w:val="38022A1C"/>
    <w:lvl w:ilvl="0" w:tplc="C6868B64">
      <w:start w:val="1"/>
      <w:numFmt w:val="decimal"/>
      <w:lvlText w:val="%1."/>
      <w:lvlJc w:val="left"/>
      <w:pPr>
        <w:ind w:left="55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A0AF06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D82CE8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3FEF9A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832A78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4BB0022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C56AE1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998D50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D6A913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>
    <w:nsid w:val="1DF332D9"/>
    <w:multiLevelType w:val="hybridMultilevel"/>
    <w:tmpl w:val="F1C8321A"/>
    <w:lvl w:ilvl="0" w:tplc="84AE8582">
      <w:start w:val="1"/>
      <w:numFmt w:val="decimal"/>
      <w:lvlText w:val="%1)"/>
      <w:lvlJc w:val="left"/>
      <w:pPr>
        <w:ind w:left="1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FF6F332">
      <w:start w:val="1"/>
      <w:numFmt w:val="lowerLetter"/>
      <w:lvlText w:val="%2"/>
      <w:lvlJc w:val="left"/>
      <w:pPr>
        <w:ind w:left="11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91626CA">
      <w:start w:val="1"/>
      <w:numFmt w:val="lowerRoman"/>
      <w:lvlText w:val="%3"/>
      <w:lvlJc w:val="left"/>
      <w:pPr>
        <w:ind w:left="19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A1E393E">
      <w:start w:val="1"/>
      <w:numFmt w:val="decimal"/>
      <w:lvlText w:val="%4"/>
      <w:lvlJc w:val="left"/>
      <w:pPr>
        <w:ind w:left="26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842D658">
      <w:start w:val="1"/>
      <w:numFmt w:val="lowerLetter"/>
      <w:lvlText w:val="%5"/>
      <w:lvlJc w:val="left"/>
      <w:pPr>
        <w:ind w:left="33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CE609C6">
      <w:start w:val="1"/>
      <w:numFmt w:val="lowerRoman"/>
      <w:lvlText w:val="%6"/>
      <w:lvlJc w:val="left"/>
      <w:pPr>
        <w:ind w:left="40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35EE7C8">
      <w:start w:val="1"/>
      <w:numFmt w:val="decimal"/>
      <w:lvlText w:val="%7"/>
      <w:lvlJc w:val="left"/>
      <w:pPr>
        <w:ind w:left="4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DAEE7E4">
      <w:start w:val="1"/>
      <w:numFmt w:val="lowerLetter"/>
      <w:lvlText w:val="%8"/>
      <w:lvlJc w:val="left"/>
      <w:pPr>
        <w:ind w:left="5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61E3942">
      <w:start w:val="1"/>
      <w:numFmt w:val="lowerRoman"/>
      <w:lvlText w:val="%9"/>
      <w:lvlJc w:val="left"/>
      <w:pPr>
        <w:ind w:left="6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23D42D31"/>
    <w:multiLevelType w:val="hybridMultilevel"/>
    <w:tmpl w:val="D99CDC5E"/>
    <w:lvl w:ilvl="0" w:tplc="8B5E0A7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97A857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FCC4DB6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44AF2E8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456700A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830EBC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A6A69BA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8C18A0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10AAB46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65E1111"/>
    <w:multiLevelType w:val="multilevel"/>
    <w:tmpl w:val="EB1656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9BE1342"/>
    <w:multiLevelType w:val="multilevel"/>
    <w:tmpl w:val="E398C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2D140BD8"/>
    <w:multiLevelType w:val="multilevel"/>
    <w:tmpl w:val="288C02F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31E4445"/>
    <w:multiLevelType w:val="multilevel"/>
    <w:tmpl w:val="A86CA42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0F824B6"/>
    <w:multiLevelType w:val="hybridMultilevel"/>
    <w:tmpl w:val="3C0E6864"/>
    <w:lvl w:ilvl="0" w:tplc="27B25EFE">
      <w:start w:val="1"/>
      <w:numFmt w:val="decimal"/>
      <w:lvlText w:val="%1."/>
      <w:lvlJc w:val="left"/>
      <w:pPr>
        <w:ind w:left="672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56ED562">
      <w:start w:val="1"/>
      <w:numFmt w:val="lowerLetter"/>
      <w:lvlText w:val="%2"/>
      <w:lvlJc w:val="left"/>
      <w:pPr>
        <w:ind w:left="15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C63430E0">
      <w:start w:val="1"/>
      <w:numFmt w:val="lowerRoman"/>
      <w:lvlText w:val="%3"/>
      <w:lvlJc w:val="left"/>
      <w:pPr>
        <w:ind w:left="22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1F2D21E">
      <w:start w:val="1"/>
      <w:numFmt w:val="decimal"/>
      <w:lvlText w:val="%4"/>
      <w:lvlJc w:val="left"/>
      <w:pPr>
        <w:ind w:left="29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B02F58E">
      <w:start w:val="1"/>
      <w:numFmt w:val="lowerLetter"/>
      <w:lvlText w:val="%5"/>
      <w:lvlJc w:val="left"/>
      <w:pPr>
        <w:ind w:left="366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0EA888E">
      <w:start w:val="1"/>
      <w:numFmt w:val="lowerRoman"/>
      <w:lvlText w:val="%6"/>
      <w:lvlJc w:val="left"/>
      <w:pPr>
        <w:ind w:left="438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792B1A6">
      <w:start w:val="1"/>
      <w:numFmt w:val="decimal"/>
      <w:lvlText w:val="%7"/>
      <w:lvlJc w:val="left"/>
      <w:pPr>
        <w:ind w:left="510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CC4430">
      <w:start w:val="1"/>
      <w:numFmt w:val="lowerLetter"/>
      <w:lvlText w:val="%8"/>
      <w:lvlJc w:val="left"/>
      <w:pPr>
        <w:ind w:left="582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3F6C884">
      <w:start w:val="1"/>
      <w:numFmt w:val="lowerRoman"/>
      <w:lvlText w:val="%9"/>
      <w:lvlJc w:val="left"/>
      <w:pPr>
        <w:ind w:left="6547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>
    <w:nsid w:val="49F21867"/>
    <w:multiLevelType w:val="hybridMultilevel"/>
    <w:tmpl w:val="96304C3C"/>
    <w:lvl w:ilvl="0" w:tplc="E74AAB4C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0141ECE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3523720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16830B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474BB00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056266E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486145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F1222EE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464D8D8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>
    <w:nsid w:val="4B3338F4"/>
    <w:multiLevelType w:val="multilevel"/>
    <w:tmpl w:val="52526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>
    <w:nsid w:val="4D0A453C"/>
    <w:multiLevelType w:val="hybridMultilevel"/>
    <w:tmpl w:val="7FCC4ABA"/>
    <w:lvl w:ilvl="0" w:tplc="554E1CCE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5EBE3DF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2CA991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8214B924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A663C58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2B883E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C022BEE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50E32C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36663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55A13C0A"/>
    <w:multiLevelType w:val="multilevel"/>
    <w:tmpl w:val="325693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8434A6B"/>
    <w:multiLevelType w:val="hybridMultilevel"/>
    <w:tmpl w:val="7D42AA78"/>
    <w:lvl w:ilvl="0" w:tplc="465E09A0">
      <w:start w:val="1"/>
      <w:numFmt w:val="decimal"/>
      <w:lvlText w:val="%1."/>
      <w:lvlJc w:val="left"/>
      <w:pPr>
        <w:ind w:left="8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C7201B0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44CD8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1E0B22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5894B792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A56DA84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52D3C0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7BA22DA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48CE5510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>
    <w:nsid w:val="60E5770E"/>
    <w:multiLevelType w:val="hybridMultilevel"/>
    <w:tmpl w:val="27068F96"/>
    <w:lvl w:ilvl="0" w:tplc="18107312">
      <w:start w:val="1"/>
      <w:numFmt w:val="decimal"/>
      <w:lvlText w:val="%1."/>
      <w:lvlJc w:val="left"/>
      <w:pPr>
        <w:ind w:left="79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496A49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6FA9B0A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BD4017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0F66A46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C34EF68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F24535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0EF2A064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90EED2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/>
        <w:iCs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63493DCD"/>
    <w:multiLevelType w:val="hybridMultilevel"/>
    <w:tmpl w:val="54BE958E"/>
    <w:lvl w:ilvl="0" w:tplc="ECAAF574">
      <w:start w:val="1"/>
      <w:numFmt w:val="bullet"/>
      <w:lvlText w:val="-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E36782E">
      <w:start w:val="1"/>
      <w:numFmt w:val="bullet"/>
      <w:lvlText w:val="o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35A8004">
      <w:start w:val="1"/>
      <w:numFmt w:val="bullet"/>
      <w:lvlText w:val="▪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AACCC1EC">
      <w:start w:val="1"/>
      <w:numFmt w:val="bullet"/>
      <w:lvlText w:val="•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DAE41BA">
      <w:start w:val="1"/>
      <w:numFmt w:val="bullet"/>
      <w:lvlText w:val="o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C281B38">
      <w:start w:val="1"/>
      <w:numFmt w:val="bullet"/>
      <w:lvlText w:val="▪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21E88A2">
      <w:start w:val="1"/>
      <w:numFmt w:val="bullet"/>
      <w:lvlText w:val="•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EF45030">
      <w:start w:val="1"/>
      <w:numFmt w:val="bullet"/>
      <w:lvlText w:val="o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CAA35AC">
      <w:start w:val="1"/>
      <w:numFmt w:val="bullet"/>
      <w:lvlText w:val="▪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>
    <w:nsid w:val="66CA0F55"/>
    <w:multiLevelType w:val="multilevel"/>
    <w:tmpl w:val="E02C902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67A8769D"/>
    <w:multiLevelType w:val="hybridMultilevel"/>
    <w:tmpl w:val="73642A72"/>
    <w:lvl w:ilvl="0" w:tplc="A31C1100">
      <w:start w:val="1"/>
      <w:numFmt w:val="decimal"/>
      <w:lvlText w:val="%1."/>
      <w:lvlJc w:val="left"/>
      <w:pPr>
        <w:ind w:left="8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876BBC2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0C6A672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428B6F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C2142C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D2BC9A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D9E6E34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6D4DE46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8CC5E6E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>
    <w:nsid w:val="6A0F0F11"/>
    <w:multiLevelType w:val="hybridMultilevel"/>
    <w:tmpl w:val="56B273DC"/>
    <w:lvl w:ilvl="0" w:tplc="219A8DEA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598A624">
      <w:start w:val="1"/>
      <w:numFmt w:val="lowerLetter"/>
      <w:lvlText w:val="%2"/>
      <w:lvlJc w:val="left"/>
      <w:pPr>
        <w:ind w:left="16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EAAF42E">
      <w:start w:val="1"/>
      <w:numFmt w:val="lowerRoman"/>
      <w:lvlText w:val="%3"/>
      <w:lvlJc w:val="left"/>
      <w:pPr>
        <w:ind w:left="23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B3A965E">
      <w:start w:val="1"/>
      <w:numFmt w:val="decimal"/>
      <w:lvlText w:val="%4"/>
      <w:lvlJc w:val="left"/>
      <w:pPr>
        <w:ind w:left="30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2B81B2E">
      <w:start w:val="1"/>
      <w:numFmt w:val="lowerLetter"/>
      <w:lvlText w:val="%5"/>
      <w:lvlJc w:val="left"/>
      <w:pPr>
        <w:ind w:left="38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5CCA28C">
      <w:start w:val="1"/>
      <w:numFmt w:val="lowerRoman"/>
      <w:lvlText w:val="%6"/>
      <w:lvlJc w:val="left"/>
      <w:pPr>
        <w:ind w:left="452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5462D52">
      <w:start w:val="1"/>
      <w:numFmt w:val="decimal"/>
      <w:lvlText w:val="%7"/>
      <w:lvlJc w:val="left"/>
      <w:pPr>
        <w:ind w:left="524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1CFC31E2">
      <w:start w:val="1"/>
      <w:numFmt w:val="lowerLetter"/>
      <w:lvlText w:val="%8"/>
      <w:lvlJc w:val="left"/>
      <w:pPr>
        <w:ind w:left="59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5F00932">
      <w:start w:val="1"/>
      <w:numFmt w:val="lowerRoman"/>
      <w:lvlText w:val="%9"/>
      <w:lvlJc w:val="left"/>
      <w:pPr>
        <w:ind w:left="66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>
    <w:nsid w:val="76377C71"/>
    <w:multiLevelType w:val="hybridMultilevel"/>
    <w:tmpl w:val="79B80D36"/>
    <w:lvl w:ilvl="0" w:tplc="53C65072">
      <w:start w:val="1"/>
      <w:numFmt w:val="decimal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B2EEDCE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7AACF5C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44DBF4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BCAD2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1FC771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70A1D9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B121F8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9C8AFA4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8"/>
  </w:num>
  <w:num w:numId="3">
    <w:abstractNumId w:val="15"/>
  </w:num>
  <w:num w:numId="4">
    <w:abstractNumId w:val="10"/>
  </w:num>
  <w:num w:numId="5">
    <w:abstractNumId w:val="7"/>
  </w:num>
  <w:num w:numId="6">
    <w:abstractNumId w:val="2"/>
  </w:num>
  <w:num w:numId="7">
    <w:abstractNumId w:val="9"/>
  </w:num>
  <w:num w:numId="8">
    <w:abstractNumId w:val="19"/>
  </w:num>
  <w:num w:numId="9">
    <w:abstractNumId w:val="18"/>
  </w:num>
  <w:num w:numId="10">
    <w:abstractNumId w:val="14"/>
  </w:num>
  <w:num w:numId="11">
    <w:abstractNumId w:val="1"/>
  </w:num>
  <w:num w:numId="12">
    <w:abstractNumId w:val="22"/>
  </w:num>
  <w:num w:numId="13">
    <w:abstractNumId w:val="21"/>
  </w:num>
  <w:num w:numId="14">
    <w:abstractNumId w:val="4"/>
  </w:num>
  <w:num w:numId="15">
    <w:abstractNumId w:val="12"/>
  </w:num>
  <w:num w:numId="16">
    <w:abstractNumId w:val="11"/>
  </w:num>
  <w:num w:numId="17">
    <w:abstractNumId w:val="3"/>
  </w:num>
  <w:num w:numId="18">
    <w:abstractNumId w:val="6"/>
  </w:num>
  <w:num w:numId="19">
    <w:abstractNumId w:val="0"/>
  </w:num>
  <w:num w:numId="20">
    <w:abstractNumId w:val="17"/>
  </w:num>
  <w:num w:numId="21">
    <w:abstractNumId w:val="16"/>
  </w:num>
  <w:num w:numId="22">
    <w:abstractNumId w:val="20"/>
  </w:num>
  <w:num w:numId="2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2AD"/>
    <w:rsid w:val="0002231E"/>
    <w:rsid w:val="00083BAD"/>
    <w:rsid w:val="00185B9D"/>
    <w:rsid w:val="001C0146"/>
    <w:rsid w:val="00240998"/>
    <w:rsid w:val="002877CE"/>
    <w:rsid w:val="00433F55"/>
    <w:rsid w:val="005B2869"/>
    <w:rsid w:val="00644E61"/>
    <w:rsid w:val="00792D5D"/>
    <w:rsid w:val="007D6DEC"/>
    <w:rsid w:val="007D7193"/>
    <w:rsid w:val="00A11CC7"/>
    <w:rsid w:val="00A43F34"/>
    <w:rsid w:val="00B32EA3"/>
    <w:rsid w:val="00BB3F19"/>
    <w:rsid w:val="00BC4E6B"/>
    <w:rsid w:val="00C36357"/>
    <w:rsid w:val="00CB2764"/>
    <w:rsid w:val="00E46C54"/>
    <w:rsid w:val="00E502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1E30B6-149C-4D22-8776-08663BC66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next w:val="a"/>
    <w:link w:val="10"/>
    <w:uiPriority w:val="9"/>
    <w:unhideWhenUsed/>
    <w:qFormat/>
    <w:rsid w:val="007D7193"/>
    <w:pPr>
      <w:keepNext/>
      <w:keepLines/>
      <w:spacing w:after="0"/>
      <w:ind w:left="10" w:right="1420" w:hanging="10"/>
      <w:jc w:val="center"/>
      <w:outlineLvl w:val="0"/>
    </w:pPr>
    <w:rPr>
      <w:rFonts w:ascii="Arial" w:eastAsia="Arial" w:hAnsi="Arial" w:cs="Arial"/>
      <w:b/>
      <w:color w:val="000000"/>
      <w:sz w:val="52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7D7193"/>
    <w:pPr>
      <w:keepNext/>
      <w:keepLines/>
      <w:spacing w:after="0"/>
      <w:ind w:left="10" w:right="1415" w:hanging="10"/>
      <w:jc w:val="center"/>
      <w:outlineLvl w:val="1"/>
    </w:pPr>
    <w:rPr>
      <w:rFonts w:ascii="Arial" w:eastAsia="Arial" w:hAnsi="Arial" w:cs="Arial"/>
      <w:b/>
      <w:color w:val="000000"/>
      <w:sz w:val="28"/>
      <w:lang w:eastAsia="ru-RU"/>
    </w:rPr>
  </w:style>
  <w:style w:type="paragraph" w:styleId="3">
    <w:name w:val="heading 3"/>
    <w:next w:val="a"/>
    <w:link w:val="30"/>
    <w:uiPriority w:val="9"/>
    <w:unhideWhenUsed/>
    <w:qFormat/>
    <w:rsid w:val="007D7193"/>
    <w:pPr>
      <w:keepNext/>
      <w:keepLines/>
      <w:spacing w:after="2"/>
      <w:ind w:left="10" w:right="1415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4">
    <w:name w:val="heading 4"/>
    <w:next w:val="a"/>
    <w:link w:val="40"/>
    <w:uiPriority w:val="9"/>
    <w:unhideWhenUsed/>
    <w:qFormat/>
    <w:rsid w:val="007D7193"/>
    <w:pPr>
      <w:keepNext/>
      <w:keepLines/>
      <w:spacing w:after="2"/>
      <w:ind w:left="10" w:right="1415" w:hanging="10"/>
      <w:jc w:val="center"/>
      <w:outlineLvl w:val="3"/>
    </w:pPr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paragraph" w:styleId="5">
    <w:name w:val="heading 5"/>
    <w:next w:val="a"/>
    <w:link w:val="50"/>
    <w:uiPriority w:val="9"/>
    <w:unhideWhenUsed/>
    <w:qFormat/>
    <w:rsid w:val="007D7193"/>
    <w:pPr>
      <w:keepNext/>
      <w:keepLines/>
      <w:spacing w:after="0"/>
      <w:ind w:left="576" w:hanging="10"/>
      <w:jc w:val="center"/>
      <w:outlineLvl w:val="4"/>
    </w:pPr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7193"/>
    <w:rPr>
      <w:rFonts w:ascii="Arial" w:eastAsia="Arial" w:hAnsi="Arial" w:cs="Arial"/>
      <w:b/>
      <w:color w:val="000000"/>
      <w:sz w:val="5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D7193"/>
    <w:rPr>
      <w:rFonts w:ascii="Arial" w:eastAsia="Arial" w:hAnsi="Arial" w:cs="Arial"/>
      <w:b/>
      <w:color w:val="000000"/>
      <w:sz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7D719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D7193"/>
    <w:rPr>
      <w:rFonts w:ascii="Times New Roman" w:eastAsia="Times New Roman" w:hAnsi="Times New Roman" w:cs="Times New Roman"/>
      <w:b/>
      <w:color w:val="000000"/>
      <w:sz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7D7193"/>
    <w:rPr>
      <w:rFonts w:ascii="Times New Roman" w:eastAsia="Times New Roman" w:hAnsi="Times New Roman" w:cs="Times New Roman"/>
      <w:b/>
      <w:i/>
      <w:color w:val="000000"/>
      <w:sz w:val="28"/>
      <w:lang w:eastAsia="ru-RU"/>
    </w:rPr>
  </w:style>
  <w:style w:type="table" w:customStyle="1" w:styleId="TableGrid">
    <w:name w:val="TableGrid"/>
    <w:rsid w:val="007D7193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36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61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950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4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3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04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382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414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4892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333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012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750898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7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26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2169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4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5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17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245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4292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2258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7124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907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931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0757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1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5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79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04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0008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4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587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173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45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68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33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47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3761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67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9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8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1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0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4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986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35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12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28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430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8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6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634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64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254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12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845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693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17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912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74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98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952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3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2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8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hyperlink" Target="mailto:la.corokina@yandex.ru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6</Pages>
  <Words>345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Сорокина Людмила Александровна</dc:creator>
  <cp:keywords/>
  <dc:description/>
  <cp:lastModifiedBy>Сорокина Людмила Александровна</cp:lastModifiedBy>
  <cp:revision>18</cp:revision>
  <dcterms:created xsi:type="dcterms:W3CDTF">2020-11-17T08:03:00Z</dcterms:created>
  <dcterms:modified xsi:type="dcterms:W3CDTF">2022-09-09T08:05:00Z</dcterms:modified>
</cp:coreProperties>
</file>