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C53C2" w:rsidRPr="002C26E9" w14:paraId="297348B2" w14:textId="77777777" w:rsidTr="00A0508A">
        <w:tc>
          <w:tcPr>
            <w:tcW w:w="4785" w:type="dxa"/>
          </w:tcPr>
          <w:p w14:paraId="41F0EE63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2F62F2B" w14:textId="6A5E022D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ППК им</w:t>
            </w:r>
            <w:r w:rsidR="002C26E9" w:rsidRPr="002C26E9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Славянова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CE61F0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  А.Н.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14:paraId="497C7157" w14:textId="7C26971D" w:rsidR="00A0508A" w:rsidRPr="002C26E9" w:rsidRDefault="00A0508A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4" w:type="dxa"/>
          </w:tcPr>
          <w:p w14:paraId="461505F3" w14:textId="3B44987A" w:rsidR="00FC53C2" w:rsidRPr="002C26E9" w:rsidRDefault="00B6250C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1C83701" w14:textId="28EB31DD" w:rsidR="00FC53C2" w:rsidRPr="002C26E9" w:rsidRDefault="00A0508A" w:rsidP="00A0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Председатель РУМО 15.00.00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«Машиностроение»</w:t>
            </w:r>
          </w:p>
          <w:p w14:paraId="48F2E805" w14:textId="20684E6E" w:rsidR="00FC53C2" w:rsidRPr="002C26E9" w:rsidRDefault="00A0508A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  <w:p w14:paraId="29BBECAC" w14:textId="023D48FD" w:rsidR="00FC53C2" w:rsidRPr="002C26E9" w:rsidRDefault="007F3EA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22A7" w:rsidRPr="002C26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7349" w:rsidRPr="002C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B19" w:rsidRPr="002C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6B88FB5" w14:textId="77777777" w:rsidR="00FC53C2" w:rsidRPr="002C26E9" w:rsidRDefault="00FC53C2">
      <w:pPr>
        <w:shd w:val="clear" w:color="auto" w:fill="FFFFFF"/>
        <w:spacing w:line="360" w:lineRule="exact"/>
        <w:ind w:left="5748" w:firstLine="624"/>
        <w:jc w:val="center"/>
        <w:rPr>
          <w:rFonts w:ascii="Times New Roman" w:hAnsi="Times New Roman" w:cs="Times New Roman"/>
          <w:sz w:val="28"/>
          <w:szCs w:val="28"/>
        </w:rPr>
      </w:pPr>
    </w:p>
    <w:p w14:paraId="316DF1B0" w14:textId="77777777" w:rsidR="001315EF" w:rsidRPr="002C26E9" w:rsidRDefault="009B2F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DDCC18" w14:textId="77777777" w:rsidR="001315EF" w:rsidRPr="002C26E9" w:rsidRDefault="009B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 xml:space="preserve"> о проведении Краевой олимпиады по дисциплине «Инженерная графика»</w:t>
      </w:r>
    </w:p>
    <w:p w14:paraId="72E65C01" w14:textId="77777777" w:rsidR="00315A27" w:rsidRPr="002C26E9" w:rsidRDefault="0031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BA8C9" w14:textId="77777777" w:rsidR="001315EF" w:rsidRPr="002C26E9" w:rsidRDefault="009B2F8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6FCD3E3" w14:textId="77777777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олимпиады по дисциплине «Инженерная графика», порядок ее проведения и финансирования.</w:t>
      </w:r>
    </w:p>
    <w:p w14:paraId="7C59635C" w14:textId="5A46542C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</w:t>
      </w:r>
      <w:r w:rsidR="00A0508A" w:rsidRPr="002C26E9">
        <w:rPr>
          <w:rFonts w:ascii="Times New Roman" w:hAnsi="Times New Roman" w:cs="Times New Roman"/>
          <w:sz w:val="28"/>
          <w:szCs w:val="28"/>
        </w:rPr>
        <w:t>ени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Н.Г. Славянова» по адресу г.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Пермь, ул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="00C45B19" w:rsidRPr="002C26E9">
        <w:rPr>
          <w:rFonts w:ascii="Times New Roman" w:hAnsi="Times New Roman" w:cs="Times New Roman"/>
          <w:sz w:val="28"/>
          <w:szCs w:val="28"/>
        </w:rPr>
        <w:t>Лебедева</w:t>
      </w:r>
      <w:r w:rsidRPr="002C26E9">
        <w:rPr>
          <w:rFonts w:ascii="Times New Roman" w:hAnsi="Times New Roman" w:cs="Times New Roman"/>
          <w:sz w:val="28"/>
          <w:szCs w:val="28"/>
        </w:rPr>
        <w:t>, д.</w:t>
      </w:r>
      <w:r w:rsidR="00824D11" w:rsidRPr="002C26E9">
        <w:rPr>
          <w:rFonts w:ascii="Times New Roman" w:hAnsi="Times New Roman" w:cs="Times New Roman"/>
          <w:sz w:val="28"/>
          <w:szCs w:val="28"/>
        </w:rPr>
        <w:t>25А</w:t>
      </w:r>
      <w:r w:rsidRPr="002C26E9">
        <w:rPr>
          <w:rFonts w:ascii="Times New Roman" w:hAnsi="Times New Roman" w:cs="Times New Roman"/>
          <w:sz w:val="28"/>
          <w:szCs w:val="28"/>
        </w:rPr>
        <w:t>,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проезд до остановки  «</w:t>
      </w:r>
      <w:r w:rsidR="00C45B19" w:rsidRPr="002C26E9">
        <w:rPr>
          <w:rFonts w:ascii="Times New Roman" w:hAnsi="Times New Roman" w:cs="Times New Roman"/>
          <w:sz w:val="28"/>
          <w:szCs w:val="28"/>
        </w:rPr>
        <w:t>ул.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C45B19" w:rsidRPr="002C26E9">
        <w:rPr>
          <w:rFonts w:ascii="Times New Roman" w:hAnsi="Times New Roman" w:cs="Times New Roman"/>
          <w:sz w:val="28"/>
          <w:szCs w:val="28"/>
        </w:rPr>
        <w:t>Розалии Землячки (Лебедева)</w:t>
      </w:r>
      <w:r w:rsidRPr="002C26E9">
        <w:rPr>
          <w:rFonts w:ascii="Times New Roman" w:hAnsi="Times New Roman" w:cs="Times New Roman"/>
          <w:sz w:val="28"/>
          <w:szCs w:val="28"/>
        </w:rPr>
        <w:t xml:space="preserve">» </w:t>
      </w:r>
      <w:r w:rsidR="00564B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автобус №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36,</w:t>
      </w:r>
      <w:r w:rsidR="00C45B19" w:rsidRPr="002C26E9">
        <w:rPr>
          <w:rFonts w:ascii="Times New Roman" w:hAnsi="Times New Roman" w:cs="Times New Roman"/>
          <w:sz w:val="28"/>
          <w:szCs w:val="28"/>
        </w:rPr>
        <w:t>16</w:t>
      </w:r>
      <w:r w:rsidR="00A0508A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0C45AD99" w14:textId="72085B3A" w:rsidR="001315EF" w:rsidRPr="002C26E9" w:rsidRDefault="009B2F84" w:rsidP="00B6250C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представляет собой</w:t>
      </w:r>
      <w:r w:rsidR="00B6250C" w:rsidRPr="002C26E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2C26E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 программе 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Discord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, можно  принять участие и очно</w:t>
      </w:r>
      <w:r w:rsidRPr="002C26E9">
        <w:rPr>
          <w:rFonts w:ascii="Times New Roman" w:hAnsi="Times New Roman" w:cs="Times New Roman"/>
          <w:sz w:val="28"/>
          <w:szCs w:val="28"/>
        </w:rPr>
        <w:t>, предусматривающие выполнение конкретных заданий, с последующей оценкой качества.</w:t>
      </w:r>
    </w:p>
    <w:p w14:paraId="68216CB8" w14:textId="06D55143" w:rsidR="001315EF" w:rsidRPr="002C26E9" w:rsidRDefault="005022A7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 проведения Олимпиады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7F3EA2">
        <w:rPr>
          <w:rFonts w:ascii="Times New Roman" w:hAnsi="Times New Roman" w:cs="Times New Roman"/>
          <w:sz w:val="28"/>
          <w:szCs w:val="28"/>
        </w:rPr>
        <w:t>09</w:t>
      </w:r>
      <w:r w:rsidR="009B2F84" w:rsidRPr="002C26E9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24D11" w:rsidRPr="002C26E9">
        <w:rPr>
          <w:rFonts w:ascii="Times New Roman" w:hAnsi="Times New Roman" w:cs="Times New Roman"/>
          <w:sz w:val="28"/>
          <w:szCs w:val="28"/>
        </w:rPr>
        <w:t>2</w:t>
      </w:r>
      <w:r w:rsidR="007F3EA2">
        <w:rPr>
          <w:rFonts w:ascii="Times New Roman" w:hAnsi="Times New Roman" w:cs="Times New Roman"/>
          <w:sz w:val="28"/>
          <w:szCs w:val="28"/>
        </w:rPr>
        <w:t>3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г.</w:t>
      </w:r>
    </w:p>
    <w:p w14:paraId="6554BA24" w14:textId="5D7E9D27" w:rsidR="00AE3ACC" w:rsidRPr="002C26E9" w:rsidRDefault="00AE3ACC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Для участия в Олимпиаде необходимо направить заявку</w:t>
      </w:r>
      <w:r w:rsidR="001B4B7C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2C26E9">
        <w:rPr>
          <w:rFonts w:ascii="Times New Roman" w:hAnsi="Times New Roman" w:cs="Times New Roman"/>
          <w:sz w:val="28"/>
          <w:szCs w:val="28"/>
        </w:rPr>
        <w:t xml:space="preserve"> до </w:t>
      </w:r>
      <w:r w:rsidR="007F3EA2">
        <w:rPr>
          <w:rFonts w:ascii="Times New Roman" w:hAnsi="Times New Roman" w:cs="Times New Roman"/>
          <w:sz w:val="28"/>
          <w:szCs w:val="28"/>
        </w:rPr>
        <w:t>01</w:t>
      </w:r>
      <w:r w:rsidRPr="002C26E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202</w:t>
      </w:r>
      <w:r w:rsidR="007F3EA2">
        <w:rPr>
          <w:rFonts w:ascii="Times New Roman" w:hAnsi="Times New Roman" w:cs="Times New Roman"/>
          <w:sz w:val="28"/>
          <w:szCs w:val="28"/>
        </w:rPr>
        <w:t>3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г.</w:t>
      </w:r>
      <w:r w:rsidRPr="002C26E9">
        <w:rPr>
          <w:rFonts w:ascii="Times New Roman" w:hAnsi="Times New Roman" w:cs="Times New Roman"/>
          <w:sz w:val="28"/>
          <w:szCs w:val="28"/>
        </w:rPr>
        <w:t xml:space="preserve">, оформленную в виде документа формата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26E9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315A27" w:rsidRPr="002C26E9">
        <w:rPr>
          <w:rFonts w:ascii="Times New Roman" w:hAnsi="Times New Roman" w:cs="Times New Roman"/>
          <w:sz w:val="28"/>
          <w:szCs w:val="28"/>
        </w:rPr>
        <w:t>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 электронный адрес Костиной Людмиле Леонидовне (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26E9">
        <w:rPr>
          <w:rFonts w:ascii="Times New Roman" w:hAnsi="Times New Roman" w:cs="Times New Roman"/>
          <w:sz w:val="28"/>
          <w:szCs w:val="28"/>
        </w:rPr>
        <w:t>). (см. Приложение</w:t>
      </w:r>
      <w:r w:rsidR="006A48F9" w:rsidRPr="002C26E9">
        <w:rPr>
          <w:rFonts w:ascii="Times New Roman" w:hAnsi="Times New Roman" w:cs="Times New Roman"/>
          <w:sz w:val="28"/>
          <w:szCs w:val="28"/>
        </w:rPr>
        <w:t>)</w:t>
      </w:r>
      <w:r w:rsidR="00315A27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7E75D51C" w14:textId="77777777" w:rsidR="00AE3ACC" w:rsidRPr="002C26E9" w:rsidRDefault="00AE3ACC" w:rsidP="00315A2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Контакты:</w:t>
      </w:r>
    </w:p>
    <w:p w14:paraId="097D91CE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Костина Людмила Леонидовна,</w:t>
      </w:r>
    </w:p>
    <w:p w14:paraId="314F3E6A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сот. тел. 89027986051, электронный адрес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349150B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7C9D2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B038F" w14:textId="77777777" w:rsidR="00537CE8" w:rsidRPr="00537CE8" w:rsidRDefault="00537CE8" w:rsidP="00537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45DC8" w14:textId="4F66795F" w:rsidR="001315EF" w:rsidRPr="002C26E9" w:rsidRDefault="009B2F84" w:rsidP="00315A27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14:paraId="7C2BA69B" w14:textId="77777777" w:rsidR="00315A27" w:rsidRPr="002C26E9" w:rsidRDefault="00315A27" w:rsidP="00315A2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B0067" w14:textId="77777777" w:rsidR="001315EF" w:rsidRPr="002C26E9" w:rsidRDefault="009B2F84" w:rsidP="00315A27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Цель:</w:t>
      </w:r>
    </w:p>
    <w:p w14:paraId="08BB497C" w14:textId="4C2FDAD6" w:rsidR="001315EF" w:rsidRPr="002C26E9" w:rsidRDefault="009B2F84" w:rsidP="00315A27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выявление качества профессиональной подготовки выпускников в   соответствии с Федеральным государственным образовательным стандартом (ФГОС)</w:t>
      </w:r>
      <w:r w:rsidR="00315A27" w:rsidRPr="002C26E9">
        <w:rPr>
          <w:rFonts w:ascii="Times New Roman" w:hAnsi="Times New Roman" w:cs="Times New Roman"/>
          <w:sz w:val="28"/>
          <w:szCs w:val="28"/>
        </w:rPr>
        <w:t>;</w:t>
      </w:r>
    </w:p>
    <w:p w14:paraId="13FEDA43" w14:textId="62EB322F" w:rsidR="001315EF" w:rsidRPr="002C26E9" w:rsidRDefault="009B2F84" w:rsidP="00315A2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повышение престижа образовательных учреждений.</w:t>
      </w:r>
    </w:p>
    <w:p w14:paraId="565C2A7F" w14:textId="061487CC" w:rsidR="001315EF" w:rsidRPr="002C26E9" w:rsidRDefault="009B2F84" w:rsidP="0031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2.2 Задачи:</w:t>
      </w:r>
    </w:p>
    <w:p w14:paraId="28D731B0" w14:textId="5CAA5F45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629A07D3" w14:textId="4BC778A3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содействовать углубленному изучению дисциплины «Инженерная графика» с использованием компьютерной графики;</w:t>
      </w:r>
    </w:p>
    <w:p w14:paraId="4A2B1027" w14:textId="73346E0B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активизировать внеклассную работу со студентами;</w:t>
      </w:r>
    </w:p>
    <w:p w14:paraId="71179496" w14:textId="3D6E9DEC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повысить ответственность студентов за выполняемую работу;</w:t>
      </w:r>
    </w:p>
    <w:p w14:paraId="30AC3854" w14:textId="57AD3F60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и обмен опытом работы преподавателей по дисциплине «Инженерная графика».</w:t>
      </w:r>
    </w:p>
    <w:p w14:paraId="59F9AF7A" w14:textId="77777777" w:rsidR="001315EF" w:rsidRPr="002C26E9" w:rsidRDefault="001315EF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DC7AA" w14:textId="2FFA339E" w:rsidR="001315EF" w:rsidRPr="002C26E9" w:rsidRDefault="009B2F84" w:rsidP="00315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Условия участия в олимпиаде</w:t>
      </w:r>
    </w:p>
    <w:p w14:paraId="174E4001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E3A0F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3.1 Олимпиада проводится среди студентов образовательных учреждений Пермского </w:t>
      </w:r>
      <w:r w:rsidR="00484C8D" w:rsidRPr="002C26E9">
        <w:rPr>
          <w:rFonts w:ascii="Times New Roman" w:hAnsi="Times New Roman" w:cs="Times New Roman"/>
          <w:sz w:val="28"/>
          <w:szCs w:val="28"/>
        </w:rPr>
        <w:t>края, обучающихся</w:t>
      </w:r>
      <w:r w:rsidRPr="002C26E9">
        <w:rPr>
          <w:rFonts w:ascii="Times New Roman" w:hAnsi="Times New Roman" w:cs="Times New Roman"/>
          <w:sz w:val="28"/>
          <w:szCs w:val="28"/>
        </w:rPr>
        <w:t xml:space="preserve">   на базе основного общего и среднего (полного) общего образования;</w:t>
      </w:r>
    </w:p>
    <w:p w14:paraId="3D262F7C" w14:textId="7ACBEC0D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3.2 К участию в Олимпиаде допускаются не более двух участников от      </w:t>
      </w:r>
      <w:r w:rsidR="00484C8D" w:rsidRPr="002C26E9">
        <w:rPr>
          <w:rFonts w:ascii="Times New Roman" w:hAnsi="Times New Roman" w:cs="Times New Roman"/>
          <w:sz w:val="28"/>
          <w:szCs w:val="28"/>
        </w:rPr>
        <w:t xml:space="preserve">   </w:t>
      </w:r>
      <w:r w:rsidRPr="002C26E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45F55DA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6F7A" w14:textId="13D36352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4.Порядок организации и проведения олимпиады</w:t>
      </w:r>
    </w:p>
    <w:p w14:paraId="094BE7A7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D6D2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4.1 Организацию и проведение олимпиады осуществляет организационный комитет.</w:t>
      </w:r>
    </w:p>
    <w:p w14:paraId="0D01BB54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4.2 Функции организационного комитета конкурса:</w:t>
      </w:r>
    </w:p>
    <w:p w14:paraId="167C3BB1" w14:textId="77777777" w:rsidR="001315EF" w:rsidRPr="002C26E9" w:rsidRDefault="00484C8D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- определяет форму, порядок и сроки проведения олимпиады;</w:t>
      </w:r>
    </w:p>
    <w:p w14:paraId="370AB54A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осуществляет общее руководство подготовкой и проведением олимпиады;</w:t>
      </w:r>
    </w:p>
    <w:p w14:paraId="30D9B65E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и утверждает состав жюри;</w:t>
      </w:r>
    </w:p>
    <w:p w14:paraId="2B360FDD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анализирует и обобщает итоги олимпиады и формирует отчет о ее проведении;</w:t>
      </w:r>
    </w:p>
    <w:p w14:paraId="540B515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размещает Ф.И.О. участников и их результаты на внешнем сайте колледжа.</w:t>
      </w:r>
    </w:p>
    <w:p w14:paraId="513CA8C9" w14:textId="60547D39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4.3 Структура и содержание Олимпиадных заданий:</w:t>
      </w:r>
    </w:p>
    <w:p w14:paraId="31C96B95" w14:textId="14AB1B01" w:rsidR="008E380A" w:rsidRPr="002C26E9" w:rsidRDefault="004360E2" w:rsidP="008E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       Задания Олимпиады включают в себя теоретическую часть-тестовые задания и практическую часть. Выполнение теоретического задания (тестирование) оценивается от 0 до 20 баллов. Всего будет 40 вопросов.</w:t>
      </w:r>
      <w:r w:rsidR="008E380A" w:rsidRPr="002C26E9">
        <w:rPr>
          <w:rFonts w:ascii="Times New Roman" w:hAnsi="Times New Roman" w:cs="Times New Roman"/>
          <w:sz w:val="28"/>
          <w:szCs w:val="28"/>
        </w:rPr>
        <w:t xml:space="preserve"> На выполнение задания отводится 1 час.      Практическая часть выполняется с применением графического редактора «Компас». Тема: «Виды, разрезы, сечения, нанесение размеров». Необходимо по двум данным видам детали построить третий. Построить необходимые разрезы. Нанести размеры на чертеже. На выполнение второго задания отводится </w:t>
      </w:r>
      <w:r w:rsidR="00AB24CC">
        <w:rPr>
          <w:rFonts w:ascii="Times New Roman" w:hAnsi="Times New Roman" w:cs="Times New Roman"/>
          <w:sz w:val="28"/>
          <w:szCs w:val="28"/>
        </w:rPr>
        <w:t>2</w:t>
      </w:r>
      <w:r w:rsidR="008E380A" w:rsidRPr="002C26E9">
        <w:rPr>
          <w:rFonts w:ascii="Times New Roman" w:hAnsi="Times New Roman" w:cs="Times New Roman"/>
          <w:sz w:val="28"/>
          <w:szCs w:val="28"/>
        </w:rPr>
        <w:t xml:space="preserve"> час</w:t>
      </w:r>
      <w:r w:rsidR="00AB24CC">
        <w:rPr>
          <w:rFonts w:ascii="Times New Roman" w:hAnsi="Times New Roman" w:cs="Times New Roman"/>
          <w:sz w:val="28"/>
          <w:szCs w:val="28"/>
        </w:rPr>
        <w:t>а</w:t>
      </w:r>
      <w:r w:rsidR="008E380A" w:rsidRPr="002C26E9">
        <w:rPr>
          <w:rFonts w:ascii="Times New Roman" w:hAnsi="Times New Roman" w:cs="Times New Roman"/>
          <w:sz w:val="28"/>
          <w:szCs w:val="28"/>
        </w:rPr>
        <w:t>, максимальное количество баллов - 40.</w:t>
      </w:r>
    </w:p>
    <w:p w14:paraId="70D96DC1" w14:textId="4A36637C" w:rsidR="004360E2" w:rsidRPr="002C26E9" w:rsidRDefault="008E380A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по итогам Олимпиады-60 баллов. </w:t>
      </w:r>
    </w:p>
    <w:p w14:paraId="6BB8493C" w14:textId="7FAAF8D3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</w:t>
      </w:r>
      <w:r w:rsidR="00695E94">
        <w:rPr>
          <w:rFonts w:ascii="Times New Roman" w:hAnsi="Times New Roman" w:cs="Times New Roman"/>
          <w:sz w:val="28"/>
          <w:szCs w:val="28"/>
        </w:rPr>
        <w:t>4</w:t>
      </w:r>
      <w:r w:rsidRPr="002C26E9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14:paraId="17DE797C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проводит проверку работ участников олимпиады, оценивает выполнение заданий;</w:t>
      </w:r>
    </w:p>
    <w:p w14:paraId="3523A70A" w14:textId="77777777" w:rsidR="00315A27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победителей Олимпиады согласно установленному количеству призовых мест.</w:t>
      </w:r>
    </w:p>
    <w:p w14:paraId="7A0200D8" w14:textId="33CC05AC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</w:t>
      </w:r>
    </w:p>
    <w:p w14:paraId="39E769D6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40AE2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5.1 Участники олимпиады получают сертификат участника.</w:t>
      </w:r>
    </w:p>
    <w:p w14:paraId="4AB27FA1" w14:textId="721BB22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5.2 Победители олимпиады, занявшие три первых </w:t>
      </w:r>
      <w:r w:rsidR="005B7165" w:rsidRPr="002C26E9">
        <w:rPr>
          <w:rFonts w:ascii="Times New Roman" w:hAnsi="Times New Roman" w:cs="Times New Roman"/>
          <w:sz w:val="28"/>
          <w:szCs w:val="28"/>
        </w:rPr>
        <w:t>места,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</w:p>
    <w:p w14:paraId="3CD72352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E6D8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14:paraId="4C888B25" w14:textId="77777777" w:rsidR="009B2F84" w:rsidRPr="002C26E9" w:rsidRDefault="009B2F84" w:rsidP="00315A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897A3CD" w14:textId="1EA4ED14" w:rsidR="00BC1657" w:rsidRPr="00BC1657" w:rsidRDefault="00BC1657" w:rsidP="00695E94">
      <w:p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производится за счет: </w:t>
      </w:r>
    </w:p>
    <w:p w14:paraId="2C73B3F5" w14:textId="77777777" w:rsidR="00BC1657" w:rsidRPr="00BC1657" w:rsidRDefault="00BC1657" w:rsidP="00BC1657">
      <w:pPr>
        <w:shd w:val="clear" w:color="auto" w:fill="FFFFFF"/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собственных средств ГБПОУ «Пермского политехнического колледжа имени Н.Г.Славянова»; </w:t>
      </w:r>
    </w:p>
    <w:p w14:paraId="19B6A783" w14:textId="77777777" w:rsidR="001315EF" w:rsidRPr="002C26E9" w:rsidRDefault="001315E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8F2A08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4C4A2D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CC66EF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39B288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26DE0F6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C5C201F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5492EAF" w14:textId="5D18C025" w:rsidR="00895D87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9903146" w14:textId="4BBEF82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84228E8" w14:textId="1D285674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895185" w14:textId="420929B1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49144FD" w14:textId="0410880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93E965D" w14:textId="411B14E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6FD8E5A" w14:textId="084AE18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BBA8874" w14:textId="7E119B82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487D479" w14:textId="69EEDE60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390DF4C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8C52BBF" w14:textId="010BDFC6" w:rsidR="001315EF" w:rsidRPr="002C26E9" w:rsidRDefault="009B2F84" w:rsidP="00895D87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2BFBD4" w14:textId="77777777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568CBC2" w14:textId="5B59A008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на участие в Краевой </w:t>
      </w:r>
      <w:r w:rsidR="0009675B" w:rsidRPr="002C26E9">
        <w:rPr>
          <w:rFonts w:ascii="Times New Roman" w:hAnsi="Times New Roman" w:cs="Times New Roman"/>
          <w:sz w:val="28"/>
          <w:szCs w:val="28"/>
        </w:rPr>
        <w:t>о</w:t>
      </w:r>
      <w:r w:rsidRPr="002C26E9">
        <w:rPr>
          <w:rFonts w:ascii="Times New Roman" w:hAnsi="Times New Roman" w:cs="Times New Roman"/>
          <w:sz w:val="28"/>
          <w:szCs w:val="28"/>
        </w:rPr>
        <w:t xml:space="preserve">лимпиаде по дисциплине «Инженерная графика» </w:t>
      </w:r>
    </w:p>
    <w:p w14:paraId="105D9FDB" w14:textId="77777777" w:rsidR="001315EF" w:rsidRPr="002C26E9" w:rsidRDefault="001315E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4640"/>
        <w:gridCol w:w="75"/>
        <w:gridCol w:w="3830"/>
      </w:tblGrid>
      <w:tr w:rsidR="001315EF" w:rsidRPr="002C26E9" w14:paraId="5CFFED2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A47E2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49333" w14:textId="6B256135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 xml:space="preserve">Общие сведения 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об организации</w:t>
            </w:r>
          </w:p>
        </w:tc>
      </w:tr>
      <w:tr w:rsidR="001315EF" w:rsidRPr="002C26E9" w14:paraId="5E9EE0D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3A0B5E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0E50" w14:textId="68B54A6C" w:rsidR="001315EF" w:rsidRPr="002C26E9" w:rsidRDefault="00895D87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Полное наименование о</w:t>
            </w:r>
            <w:r w:rsidR="009B2F84" w:rsidRPr="002C26E9">
              <w:rPr>
                <w:rFonts w:ascii="Times New Roman" w:hAnsi="Times New Roman" w:cs="Times New Roman"/>
                <w:b w:val="0"/>
                <w:szCs w:val="28"/>
              </w:rPr>
              <w:t>бразовательно</w:t>
            </w: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й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организации (ОО)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8BB86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9ECAF84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3834D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0DE7D" w14:textId="097D777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Краткое (сокращённое) наименование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440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4910CC2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63504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CC108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61C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B0D89A4" w14:textId="77777777" w:rsidTr="00695E94">
        <w:tc>
          <w:tcPr>
            <w:tcW w:w="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6F17C" w14:textId="35E1F051" w:rsidR="001315EF" w:rsidRPr="002C26E9" w:rsidRDefault="00695E9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4</w:t>
            </w:r>
          </w:p>
        </w:tc>
        <w:tc>
          <w:tcPr>
            <w:tcW w:w="4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B093A" w14:textId="5792207F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Почтовый адрес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DAE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67C1F3E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64320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2A07DA" w14:textId="186B379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Данные представителя О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695E94">
              <w:rPr>
                <w:rFonts w:ascii="Times New Roman" w:hAnsi="Times New Roman" w:cs="Times New Roman"/>
                <w:szCs w:val="28"/>
              </w:rPr>
              <w:t>руководителя подготовки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участника (-ов)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к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олимпиад</w:t>
            </w:r>
            <w:r w:rsidR="00537CE8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1315EF" w:rsidRPr="002C26E9" w14:paraId="457EC78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780B1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0C0D3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Должность представителя</w:t>
            </w:r>
          </w:p>
          <w:p w14:paraId="54120CC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236D7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2AE39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A1FD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4A771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 представителя</w:t>
            </w:r>
          </w:p>
          <w:p w14:paraId="16786B33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55281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CC879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4789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A1109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C5D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04380DC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7AB01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2C624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Список участников Олимпиады</w:t>
            </w:r>
          </w:p>
        </w:tc>
      </w:tr>
      <w:tr w:rsidR="00895D87" w:rsidRPr="002C26E9" w14:paraId="2E10500A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43AD7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86DED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DCF61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Курс.</w:t>
            </w:r>
          </w:p>
          <w:p w14:paraId="55796B25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Дата рождения</w:t>
            </w:r>
          </w:p>
        </w:tc>
      </w:tr>
      <w:tr w:rsidR="00895D87" w:rsidRPr="002C26E9" w14:paraId="2A306A1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B620E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4CF0A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78FB2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14:paraId="6FFE4C13" w14:textId="77777777" w:rsidR="00895D87" w:rsidRPr="002C26E9" w:rsidRDefault="00895D8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61F62E" w14:textId="20F722DD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Директор О</w:t>
      </w:r>
      <w:r w:rsidR="00895D87" w:rsidRPr="002C26E9">
        <w:rPr>
          <w:rFonts w:ascii="Times New Roman" w:hAnsi="Times New Roman" w:cs="Times New Roman"/>
          <w:sz w:val="28"/>
          <w:szCs w:val="28"/>
        </w:rPr>
        <w:t xml:space="preserve">О </w:t>
      </w:r>
      <w:r w:rsidRPr="002C26E9">
        <w:rPr>
          <w:rFonts w:ascii="Times New Roman" w:hAnsi="Times New Roman" w:cs="Times New Roman"/>
          <w:sz w:val="28"/>
          <w:szCs w:val="28"/>
        </w:rPr>
        <w:t xml:space="preserve"> (</w:t>
      </w:r>
      <w:r w:rsidR="00537CE8" w:rsidRPr="002C26E9">
        <w:rPr>
          <w:rFonts w:ascii="Times New Roman" w:hAnsi="Times New Roman" w:cs="Times New Roman"/>
          <w:sz w:val="28"/>
          <w:szCs w:val="28"/>
        </w:rPr>
        <w:t xml:space="preserve">Ф.И.О.) </w:t>
      </w:r>
      <w:r w:rsidRPr="002C26E9">
        <w:rPr>
          <w:rFonts w:ascii="Times New Roman" w:hAnsi="Times New Roman" w:cs="Times New Roman"/>
          <w:sz w:val="28"/>
          <w:szCs w:val="28"/>
        </w:rPr>
        <w:t xml:space="preserve">- </w:t>
      </w:r>
      <w:r w:rsidR="00895D87" w:rsidRPr="002C26E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2DFAAF" w14:textId="77777777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</w:t>
      </w:r>
    </w:p>
    <w:p w14:paraId="11F6D95A" w14:textId="2F218835" w:rsidR="001315EF" w:rsidRPr="002C26E9" w:rsidRDefault="009B2F8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М.П.</w:t>
      </w:r>
    </w:p>
    <w:p w14:paraId="3473181F" w14:textId="3E711FF3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14E37A15" w14:textId="75CF3212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7D87B1FB" w14:textId="60F4A204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3F84F3E" w14:textId="0804C48F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9F55CEB" w14:textId="14FA7B57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85A7585" w14:textId="715B6301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F20896" w14:textId="354039A3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BEFDF34" w14:textId="3C52C88C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C3DE5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СОГЛАСИЕ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на обработку персональных данных</w:t>
      </w:r>
    </w:p>
    <w:p w14:paraId="4A34DE9C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94CD2F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Я, _______________________________________________________________,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(фамилия, имя, отчество полностью)</w:t>
      </w:r>
    </w:p>
    <w:p w14:paraId="43458AA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Дата рождения_____________, обучающийся ___________________________</w:t>
      </w:r>
    </w:p>
    <w:p w14:paraId="5DE5AC85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(учебное заведение)</w:t>
      </w:r>
    </w:p>
    <w:p w14:paraId="4F184175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 w14:paraId="709408D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Даю согласие</w:t>
      </w:r>
    </w:p>
    <w:p w14:paraId="7A24B437" w14:textId="040CC861" w:rsidR="00C21020" w:rsidRPr="002C26E9" w:rsidRDefault="00C21020" w:rsidP="00537CE8">
      <w:pPr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Лебедева, д. 25А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имени Н.Г. Славянова, для участия в Краевой олимпиад</w:t>
      </w:r>
      <w:r w:rsidR="00343E62"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«Инженерной графике» 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_________               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(подпись</w:t>
      </w:r>
      <w:r w:rsidR="00F87E72">
        <w:rPr>
          <w:rFonts w:ascii="Times New Roman" w:eastAsia="Calibri" w:hAnsi="Times New Roman" w:cs="Times New Roman"/>
          <w:color w:val="auto"/>
          <w:sz w:val="28"/>
          <w:szCs w:val="28"/>
        </w:rPr>
        <w:t>,дата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)                   (расшифровка подписи)</w:t>
      </w:r>
    </w:p>
    <w:p w14:paraId="6D228928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8C0D074" w14:textId="77777777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sectPr w:rsidR="00394FFB" w:rsidRPr="002C26E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 w16cid:durableId="679893221">
    <w:abstractNumId w:val="1"/>
  </w:num>
  <w:num w:numId="2" w16cid:durableId="159405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EF"/>
    <w:rsid w:val="00001CA4"/>
    <w:rsid w:val="0009675B"/>
    <w:rsid w:val="000B7349"/>
    <w:rsid w:val="001315EF"/>
    <w:rsid w:val="001B4B7C"/>
    <w:rsid w:val="002C26E9"/>
    <w:rsid w:val="00315A27"/>
    <w:rsid w:val="00343E62"/>
    <w:rsid w:val="00394FFB"/>
    <w:rsid w:val="004360E2"/>
    <w:rsid w:val="00484C8D"/>
    <w:rsid w:val="005022A7"/>
    <w:rsid w:val="00537CE8"/>
    <w:rsid w:val="00564B8A"/>
    <w:rsid w:val="005B7165"/>
    <w:rsid w:val="00695E94"/>
    <w:rsid w:val="006A48F9"/>
    <w:rsid w:val="00787905"/>
    <w:rsid w:val="007F3EA2"/>
    <w:rsid w:val="00824D11"/>
    <w:rsid w:val="00895D87"/>
    <w:rsid w:val="008B4728"/>
    <w:rsid w:val="008E380A"/>
    <w:rsid w:val="009B2F84"/>
    <w:rsid w:val="009F5BFA"/>
    <w:rsid w:val="00A0508A"/>
    <w:rsid w:val="00AB24CC"/>
    <w:rsid w:val="00AE3ACC"/>
    <w:rsid w:val="00B223FB"/>
    <w:rsid w:val="00B6250C"/>
    <w:rsid w:val="00BC1657"/>
    <w:rsid w:val="00C21020"/>
    <w:rsid w:val="00C30C4E"/>
    <w:rsid w:val="00C45B19"/>
    <w:rsid w:val="00D613A3"/>
    <w:rsid w:val="00DC63B3"/>
    <w:rsid w:val="00F87E72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56B5"/>
  <w15:docId w15:val="{25357DEA-CBEF-440B-8895-2166C91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c">
    <w:name w:val="Table Grid"/>
    <w:basedOn w:val="a1"/>
    <w:uiPriority w:val="59"/>
    <w:rsid w:val="00FC5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16</cp:revision>
  <dcterms:created xsi:type="dcterms:W3CDTF">2021-01-22T06:46:00Z</dcterms:created>
  <dcterms:modified xsi:type="dcterms:W3CDTF">2023-01-11T14:26:00Z</dcterms:modified>
  <dc:language>ru-RU</dc:language>
</cp:coreProperties>
</file>