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F" w:rsidRPr="00EA629F" w:rsidRDefault="00EA629F" w:rsidP="00EA6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__</w:t>
      </w:r>
      <w:r w:rsidR="00B0011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E15A8F" w:rsidRPr="00E745C2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заданий по дисциплине (модулю) «__</w:t>
      </w:r>
      <w:r w:rsidR="005C4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Экономика организации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__»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Группа: _____</w:t>
      </w:r>
      <w:r w:rsidR="005C46B0" w:rsidRPr="005C4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УК-20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Преподаватель: ____</w:t>
      </w:r>
      <w:r w:rsidR="005C46B0" w:rsidRPr="005C4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Полякова Анна Александровна</w:t>
      </w:r>
      <w:r w:rsidRPr="005C4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E15A8F" w:rsidRPr="005C46B0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46B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-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A663D8" w:rsidRPr="005C46B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bookmarkStart w:id="0" w:name="_GoBack"/>
      <w:bookmarkEnd w:id="0"/>
      <w:r w:rsidRPr="005C46B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Viber</w:t>
      </w:r>
      <w:r w:rsidRPr="005C46B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WhatsApp</w:t>
      </w:r>
      <w:r w:rsidRPr="005C46B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Telegramm</w:t>
      </w:r>
      <w:r w:rsidRPr="005C46B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VK</w:t>
      </w:r>
      <w:r w:rsidRPr="005C46B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):____</w:t>
      </w:r>
      <w:r w:rsidR="005C46B0" w:rsidRPr="005C46B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Polyakova7@</w:t>
      </w:r>
      <w:r w:rsidR="005C46B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b</w:t>
      </w:r>
      <w:r w:rsidR="005C46B0" w:rsidRPr="005C46B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k.ru</w:t>
      </w:r>
      <w:r w:rsidRPr="005C46B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М.т. ____________________________ (по желанию) 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 ЗАНЯТИЯ: ____</w:t>
      </w:r>
      <w:r w:rsidR="005C46B0" w:rsidRPr="005C4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17/09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</w:t>
      </w:r>
    </w:p>
    <w:p w:rsidR="00E15A8F" w:rsidRPr="00E745C2" w:rsidRDefault="005C46B0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Тема:</w:t>
      </w:r>
      <w:r w:rsidR="008C2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Проектирование нового вида продукции и услуг</w:t>
      </w:r>
      <w:r w:rsidR="00E15A8F" w:rsidRPr="005C4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</w:t>
      </w:r>
      <w:r w:rsidR="00E15A8F"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 на выполнение задания:__</w:t>
      </w:r>
      <w:r w:rsidR="005C46B0" w:rsidRPr="005C4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_учебных часов (в день)</w:t>
      </w:r>
    </w:p>
    <w:p w:rsidR="00E15A8F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сдачи</w:t>
      </w:r>
      <w:r w:rsidR="005C4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 проверка конспектов на паре в аудитории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41EE" w:rsidRPr="00033143" w:rsidRDefault="00E15A8F" w:rsidP="007A41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 задания</w:t>
      </w:r>
      <w:r w:rsidR="005C4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7A41EE" w:rsidRPr="000331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Прочитать лекционный материал, сделать краткий конспект, в конце есть вопросы для письменных ответов.</w:t>
      </w:r>
    </w:p>
    <w:p w:rsidR="007A41EE" w:rsidRPr="00E745C2" w:rsidRDefault="007A41EE" w:rsidP="007A41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1EE" w:rsidRDefault="007A41EE" w:rsidP="007A41E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сдачи</w:t>
      </w:r>
      <w:r w:rsidRPr="00DF4D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следующей паре в аудитории проверка тетради с выставлением оценки</w:t>
      </w:r>
    </w:p>
    <w:p w:rsidR="00E15A8F" w:rsidRPr="005C46B0" w:rsidRDefault="00875CD3" w:rsidP="007A41E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CB2EDE" w:rsidRDefault="00CB2EDE" w:rsidP="00CB2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117" w:rsidRPr="00B00117" w:rsidRDefault="00B00117" w:rsidP="00B0011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117">
        <w:rPr>
          <w:rFonts w:ascii="Times New Roman" w:hAnsi="Times New Roman" w:cs="Times New Roman"/>
          <w:b/>
          <w:sz w:val="28"/>
          <w:szCs w:val="28"/>
        </w:rPr>
        <w:t>Лекционный материал</w:t>
      </w:r>
    </w:p>
    <w:p w:rsidR="00B00117" w:rsidRPr="00B00117" w:rsidRDefault="00B00117" w:rsidP="00B001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Тема: </w:t>
      </w:r>
      <w:r w:rsidRPr="00B00117">
        <w:rPr>
          <w:b/>
          <w:sz w:val="32"/>
          <w:szCs w:val="32"/>
        </w:rPr>
        <w:t>Макроэкономическая не стабильность.</w:t>
      </w:r>
    </w:p>
    <w:p w:rsidR="00B00117" w:rsidRDefault="00B00117" w:rsidP="00B00117"/>
    <w:p w:rsidR="00B00117" w:rsidRDefault="00B00117" w:rsidP="00B00117">
      <w:r>
        <w:t>Экономическое развитие не является процессом неуклонного и непрерывного повышения ВВП, занятости и благосостояния, оно представляет собой последовательную смену периодов, расширение или уменьшение производства.</w:t>
      </w:r>
    </w:p>
    <w:p w:rsidR="00B00117" w:rsidRDefault="00B00117" w:rsidP="00B00117"/>
    <w:p w:rsidR="00B00117" w:rsidRDefault="00B00117" w:rsidP="00B00117">
      <w:r>
        <w:rPr>
          <w:noProof/>
          <w:lang w:eastAsia="ru-RU"/>
        </w:rPr>
        <w:lastRenderedPageBreak/>
        <w:drawing>
          <wp:inline distT="0" distB="0" distL="0" distR="0">
            <wp:extent cx="5124450" cy="3609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17" w:rsidRDefault="00B00117" w:rsidP="00B00117"/>
    <w:p w:rsidR="00B00117" w:rsidRDefault="00B00117" w:rsidP="00B00117">
      <w:r>
        <w:t>Фазы экономического цикла:</w:t>
      </w:r>
    </w:p>
    <w:p w:rsidR="00B00117" w:rsidRDefault="00B00117" w:rsidP="00B00117">
      <w:pPr>
        <w:numPr>
          <w:ilvl w:val="0"/>
          <w:numId w:val="1"/>
        </w:numPr>
        <w:spacing w:after="0" w:line="240" w:lineRule="auto"/>
      </w:pPr>
      <w:r>
        <w:t>Фаза пика – полное или почти полное занятость всех ресурсов в производства.</w:t>
      </w:r>
    </w:p>
    <w:p w:rsidR="00B00117" w:rsidRDefault="00B00117" w:rsidP="00B00117">
      <w:pPr>
        <w:numPr>
          <w:ilvl w:val="0"/>
          <w:numId w:val="1"/>
        </w:numPr>
        <w:spacing w:after="0" w:line="240" w:lineRule="auto"/>
      </w:pPr>
      <w:r>
        <w:t>Фаза спада (рецессия) – характеризуется сокращением производства и занятости.</w:t>
      </w:r>
    </w:p>
    <w:p w:rsidR="00B00117" w:rsidRDefault="00B00117" w:rsidP="00B00117">
      <w:pPr>
        <w:numPr>
          <w:ilvl w:val="0"/>
          <w:numId w:val="1"/>
        </w:numPr>
        <w:spacing w:after="0" w:line="240" w:lineRule="auto"/>
      </w:pPr>
      <w:r>
        <w:t xml:space="preserve">Фаза депрессии – затянувшийся спад, характеризуется, что достигнув самого низкого уровня (дна) некоторое время «топчется на месте», чтобы затем, «оттолкнувшись» от дна начать свой подъем. </w:t>
      </w:r>
    </w:p>
    <w:p w:rsidR="00B00117" w:rsidRDefault="00B00117" w:rsidP="00B00117">
      <w:pPr>
        <w:numPr>
          <w:ilvl w:val="0"/>
          <w:numId w:val="1"/>
        </w:numPr>
        <w:spacing w:after="0" w:line="240" w:lineRule="auto"/>
      </w:pPr>
      <w:r>
        <w:t>Фаза оживления (экспансия) – уровень экономической активности повышается и растущее производство, и занятость постепенно переходят в подъем, продолжающийся до высшей отметки нового пика.</w:t>
      </w:r>
    </w:p>
    <w:p w:rsidR="00B00117" w:rsidRDefault="00B00117" w:rsidP="00B00117"/>
    <w:p w:rsidR="00B00117" w:rsidRDefault="00B00117" w:rsidP="00B00117">
      <w:r>
        <w:t>Виды колебаний:</w:t>
      </w:r>
    </w:p>
    <w:p w:rsidR="00B00117" w:rsidRDefault="00B00117" w:rsidP="00B00117">
      <w:pPr>
        <w:numPr>
          <w:ilvl w:val="0"/>
          <w:numId w:val="2"/>
        </w:numPr>
        <w:spacing w:after="0" w:line="240" w:lineRule="auto"/>
      </w:pPr>
      <w:r>
        <w:t>Текущие колебания (короткие) – сезонные подъемы и спады деловой активности.</w:t>
      </w:r>
    </w:p>
    <w:p w:rsidR="00B00117" w:rsidRDefault="00B00117" w:rsidP="00B00117">
      <w:pPr>
        <w:numPr>
          <w:ilvl w:val="0"/>
          <w:numId w:val="2"/>
        </w:numPr>
        <w:spacing w:after="0" w:line="240" w:lineRule="auto"/>
      </w:pPr>
      <w:r>
        <w:t>Средние колебания – от 3 до 11 лет.</w:t>
      </w:r>
    </w:p>
    <w:p w:rsidR="00B00117" w:rsidRDefault="00B00117" w:rsidP="00B00117">
      <w:pPr>
        <w:numPr>
          <w:ilvl w:val="0"/>
          <w:numId w:val="2"/>
        </w:numPr>
        <w:spacing w:after="0" w:line="240" w:lineRule="auto"/>
      </w:pPr>
      <w:r>
        <w:t>Длительные экономические циклы (волны Кондратьева) – от 50 до 70 лет.</w:t>
      </w:r>
    </w:p>
    <w:p w:rsidR="00B00117" w:rsidRDefault="00B00117" w:rsidP="00B00117"/>
    <w:p w:rsidR="00B00117" w:rsidRDefault="00B00117" w:rsidP="00B00117">
      <w:r>
        <w:t>Причины длительных циклов:</w:t>
      </w:r>
    </w:p>
    <w:p w:rsidR="00B00117" w:rsidRDefault="00B00117" w:rsidP="00B00117">
      <w:pPr>
        <w:numPr>
          <w:ilvl w:val="0"/>
          <w:numId w:val="3"/>
        </w:numPr>
        <w:spacing w:after="0" w:line="240" w:lineRule="auto"/>
      </w:pPr>
      <w:r>
        <w:t>Крупные открытия в области науки, которые порождают массу нововедний, что приводит к интенсивным капиталовложениям, в новые заводы и оборудование.</w:t>
      </w:r>
    </w:p>
    <w:p w:rsidR="00B00117" w:rsidRDefault="00B00117" w:rsidP="00B00117"/>
    <w:p w:rsidR="00B00117" w:rsidRDefault="00B00117" w:rsidP="00B00117">
      <w:r>
        <w:t>Кризисы в экономике  несут безработицу, банкротство, снижение доходов, дезорганизацию производства. Но периодические кризисы нужны любой развивающейся системе, т.к. депрессия является стимулом для того, чтобы усовершенствовать бизнес.</w:t>
      </w:r>
    </w:p>
    <w:p w:rsidR="00B00117" w:rsidRDefault="00B00117" w:rsidP="00B00117"/>
    <w:p w:rsidR="00B00117" w:rsidRPr="00B00117" w:rsidRDefault="00B00117" w:rsidP="00B00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2. </w:t>
      </w:r>
      <w:r w:rsidRPr="00B00117">
        <w:rPr>
          <w:b/>
          <w:sz w:val="28"/>
          <w:szCs w:val="28"/>
        </w:rPr>
        <w:t>Безработица. Виды безработицы.</w:t>
      </w:r>
    </w:p>
    <w:p w:rsidR="00B00117" w:rsidRDefault="00B00117" w:rsidP="00B00117"/>
    <w:tbl>
      <w:tblPr>
        <w:tblStyle w:val="a3"/>
        <w:tblW w:w="0" w:type="auto"/>
        <w:tblLook w:val="01E0"/>
      </w:tblPr>
      <w:tblGrid>
        <w:gridCol w:w="2748"/>
        <w:gridCol w:w="5160"/>
      </w:tblGrid>
      <w:tr w:rsidR="00B00117" w:rsidTr="003E1D97">
        <w:tc>
          <w:tcPr>
            <w:tcW w:w="7908" w:type="dxa"/>
            <w:gridSpan w:val="2"/>
            <w:tcBorders>
              <w:bottom w:val="single" w:sz="4" w:space="0" w:color="auto"/>
            </w:tcBorders>
            <w:shd w:val="clear" w:color="auto" w:fill="660066"/>
          </w:tcPr>
          <w:p w:rsidR="00B00117" w:rsidRDefault="00B00117" w:rsidP="003E1D97">
            <w:pPr>
              <w:jc w:val="center"/>
            </w:pPr>
            <w:r>
              <w:lastRenderedPageBreak/>
              <w:t>Население</w:t>
            </w:r>
          </w:p>
        </w:tc>
      </w:tr>
      <w:tr w:rsidR="00B00117" w:rsidTr="003E1D97">
        <w:tc>
          <w:tcPr>
            <w:tcW w:w="2748" w:type="dxa"/>
            <w:tcBorders>
              <w:bottom w:val="single" w:sz="4" w:space="0" w:color="auto"/>
            </w:tcBorders>
            <w:shd w:val="clear" w:color="auto" w:fill="CC0099"/>
          </w:tcPr>
          <w:p w:rsidR="00B00117" w:rsidRDefault="00B00117" w:rsidP="003E1D97">
            <w:r>
              <w:t>Трудоспособные</w:t>
            </w:r>
          </w:p>
        </w:tc>
        <w:tc>
          <w:tcPr>
            <w:tcW w:w="5160" w:type="dxa"/>
            <w:tcBorders>
              <w:bottom w:val="single" w:sz="4" w:space="0" w:color="auto"/>
            </w:tcBorders>
            <w:shd w:val="clear" w:color="auto" w:fill="CC0099"/>
          </w:tcPr>
          <w:p w:rsidR="00B00117" w:rsidRDefault="00B00117" w:rsidP="003E1D97">
            <w:r>
              <w:t>Нетрудоспособные</w:t>
            </w:r>
          </w:p>
        </w:tc>
      </w:tr>
      <w:tr w:rsidR="00B00117" w:rsidTr="003E1D97">
        <w:tc>
          <w:tcPr>
            <w:tcW w:w="2748" w:type="dxa"/>
            <w:shd w:val="clear" w:color="auto" w:fill="FF99CC"/>
          </w:tcPr>
          <w:p w:rsidR="00B00117" w:rsidRDefault="00B00117" w:rsidP="003E1D97">
            <w:r>
              <w:t>Дети до 16 лет</w:t>
            </w:r>
          </w:p>
          <w:p w:rsidR="00B00117" w:rsidRDefault="00B00117" w:rsidP="003E1D97">
            <w:r>
              <w:t>Женщины старше 55</w:t>
            </w:r>
          </w:p>
          <w:p w:rsidR="00B00117" w:rsidRDefault="00B00117" w:rsidP="003E1D97">
            <w:r>
              <w:t>Мужчины старше 60</w:t>
            </w:r>
          </w:p>
          <w:p w:rsidR="00B00117" w:rsidRDefault="00B00117" w:rsidP="003E1D97">
            <w:r>
              <w:t>Инвалиды</w:t>
            </w:r>
          </w:p>
        </w:tc>
        <w:tc>
          <w:tcPr>
            <w:tcW w:w="5160" w:type="dxa"/>
            <w:shd w:val="clear" w:color="auto" w:fill="FF99CC"/>
          </w:tcPr>
          <w:tbl>
            <w:tblPr>
              <w:tblStyle w:val="a3"/>
              <w:tblW w:w="0" w:type="auto"/>
              <w:tblLook w:val="01E0"/>
            </w:tblPr>
            <w:tblGrid>
              <w:gridCol w:w="2403"/>
              <w:gridCol w:w="2277"/>
            </w:tblGrid>
            <w:tr w:rsidR="00B00117" w:rsidTr="003E1D97">
              <w:tc>
                <w:tcPr>
                  <w:tcW w:w="2277" w:type="dxa"/>
                  <w:shd w:val="clear" w:color="auto" w:fill="800080"/>
                </w:tcPr>
                <w:p w:rsidR="00B00117" w:rsidRDefault="00B00117" w:rsidP="003E1D97">
                  <w:pPr>
                    <w:tabs>
                      <w:tab w:val="left" w:pos="1305"/>
                    </w:tabs>
                  </w:pPr>
                  <w:r>
                    <w:t>Занятые</w:t>
                  </w:r>
                  <w:r>
                    <w:tab/>
                  </w:r>
                </w:p>
              </w:tc>
              <w:tc>
                <w:tcPr>
                  <w:tcW w:w="2277" w:type="dxa"/>
                  <w:shd w:val="clear" w:color="auto" w:fill="800080"/>
                </w:tcPr>
                <w:p w:rsidR="00B00117" w:rsidRDefault="00B00117" w:rsidP="003E1D97">
                  <w:r>
                    <w:t>Безработные</w:t>
                  </w:r>
                </w:p>
              </w:tc>
            </w:tr>
            <w:tr w:rsidR="00B00117" w:rsidTr="003E1D97">
              <w:tc>
                <w:tcPr>
                  <w:tcW w:w="2277" w:type="dxa"/>
                </w:tcPr>
                <w:p w:rsidR="00B00117" w:rsidRDefault="00B00117" w:rsidP="003E1D97">
                  <w:r>
                    <w:t>Работающие по найму</w:t>
                  </w:r>
                </w:p>
                <w:p w:rsidR="00B00117" w:rsidRDefault="00B00117" w:rsidP="003E1D97">
                  <w:r>
                    <w:t>Отсутствующие в связи с временной не трудоспоспособностью</w:t>
                  </w:r>
                </w:p>
                <w:p w:rsidR="00B00117" w:rsidRDefault="00B00117" w:rsidP="003E1D97">
                  <w:r>
                    <w:t>Учащиеся в школах, техникумах, вузах</w:t>
                  </w:r>
                </w:p>
                <w:p w:rsidR="00B00117" w:rsidRDefault="00B00117" w:rsidP="003E1D97">
                  <w:r>
                    <w:t>Служащие в вооруженных силах</w:t>
                  </w:r>
                </w:p>
                <w:p w:rsidR="00B00117" w:rsidRDefault="00B00117" w:rsidP="003E1D97">
                  <w:r>
                    <w:t>Предпринематили</w:t>
                  </w:r>
                </w:p>
              </w:tc>
              <w:tc>
                <w:tcPr>
                  <w:tcW w:w="2277" w:type="dxa"/>
                </w:tcPr>
                <w:p w:rsidR="00B00117" w:rsidRDefault="00B00117" w:rsidP="003E1D97">
                  <w:r>
                    <w:t>Не имеют работы и заработка, готовы преступить к работе и зарегистрированные в службе занятости</w:t>
                  </w:r>
                </w:p>
              </w:tc>
            </w:tr>
          </w:tbl>
          <w:p w:rsidR="00B00117" w:rsidRDefault="00B00117" w:rsidP="003E1D97"/>
        </w:tc>
      </w:tr>
    </w:tbl>
    <w:p w:rsidR="00B00117" w:rsidRDefault="00B00117" w:rsidP="00B00117"/>
    <w:p w:rsidR="00B00117" w:rsidRDefault="00B00117" w:rsidP="00B00117">
      <w:r>
        <w:t>Масштабы безработицы определяются нормой безработицы.</w:t>
      </w:r>
    </w:p>
    <w:p w:rsidR="00B00117" w:rsidRPr="00AC3D8D" w:rsidRDefault="00B00117" w:rsidP="00B00117">
      <w:r w:rsidRPr="00AC3D8D">
        <w:rPr>
          <w:highlight w:val="red"/>
          <w:lang w:val="en-US"/>
        </w:rPr>
        <w:t>r</w:t>
      </w:r>
      <w:r>
        <w:rPr>
          <w:highlight w:val="red"/>
        </w:rPr>
        <w:t xml:space="preserve"> </w:t>
      </w:r>
      <w:r w:rsidRPr="00AC3D8D">
        <w:rPr>
          <w:highlight w:val="red"/>
        </w:rPr>
        <w:t>=</w:t>
      </w:r>
      <w:r w:rsidRPr="00AC3D8D">
        <w:rPr>
          <w:highlight w:val="red"/>
          <w:lang w:val="en-US"/>
        </w:rPr>
        <w:t>U</w:t>
      </w:r>
      <w:r w:rsidRPr="00AC3D8D">
        <w:rPr>
          <w:highlight w:val="red"/>
        </w:rPr>
        <w:t>:</w:t>
      </w:r>
      <w:r>
        <w:rPr>
          <w:highlight w:val="red"/>
        </w:rPr>
        <w:t xml:space="preserve"> </w:t>
      </w:r>
      <w:r w:rsidRPr="00AC3D8D">
        <w:rPr>
          <w:highlight w:val="red"/>
          <w:lang w:val="en-US"/>
        </w:rPr>
        <w:t>L</w:t>
      </w:r>
      <w:r w:rsidRPr="00AC3D8D">
        <w:rPr>
          <w:highlight w:val="red"/>
        </w:rPr>
        <w:t xml:space="preserve"> %</w:t>
      </w:r>
    </w:p>
    <w:p w:rsidR="00B00117" w:rsidRDefault="00B00117" w:rsidP="00B00117">
      <w:r>
        <w:rPr>
          <w:lang w:val="en-US"/>
        </w:rPr>
        <w:t>U</w:t>
      </w:r>
      <w:r w:rsidRPr="00AC3D8D">
        <w:t xml:space="preserve"> – число </w:t>
      </w:r>
      <w:r>
        <w:t>безработных</w:t>
      </w:r>
    </w:p>
    <w:p w:rsidR="00B00117" w:rsidRDefault="00B00117" w:rsidP="00B00117">
      <w:r>
        <w:rPr>
          <w:lang w:val="en-US"/>
        </w:rPr>
        <w:t>L</w:t>
      </w:r>
      <w:r w:rsidRPr="00B00117">
        <w:t xml:space="preserve"> – Количиство </w:t>
      </w:r>
      <w:r>
        <w:t xml:space="preserve">трудоспособного населения. </w:t>
      </w:r>
      <w:r w:rsidRPr="00AC3D8D">
        <w:t xml:space="preserve"> </w:t>
      </w:r>
    </w:p>
    <w:p w:rsidR="00B00117" w:rsidRDefault="00B00117" w:rsidP="00B00117"/>
    <w:p w:rsidR="00B00117" w:rsidRDefault="00B00117" w:rsidP="00B00117"/>
    <w:p w:rsidR="00B00117" w:rsidRPr="00B00117" w:rsidRDefault="00B00117" w:rsidP="00B00117">
      <w:pPr>
        <w:rPr>
          <w:b/>
          <w:i/>
        </w:rPr>
      </w:pPr>
      <w:r w:rsidRPr="00B00117">
        <w:rPr>
          <w:b/>
          <w:i/>
        </w:rPr>
        <w:t>Виды безработицы:</w:t>
      </w:r>
    </w:p>
    <w:p w:rsidR="00B00117" w:rsidRDefault="00B00117" w:rsidP="00B00117">
      <w:pPr>
        <w:numPr>
          <w:ilvl w:val="0"/>
          <w:numId w:val="4"/>
        </w:numPr>
        <w:spacing w:after="0" w:line="240" w:lineRule="auto"/>
      </w:pPr>
      <w:r>
        <w:t>Фрикционная – люди только что появились на рынке труда, или находятся в процессе перехода с одной работы на другую.</w:t>
      </w:r>
    </w:p>
    <w:p w:rsidR="00B00117" w:rsidRDefault="00B00117" w:rsidP="00B00117">
      <w:pPr>
        <w:numPr>
          <w:ilvl w:val="0"/>
          <w:numId w:val="4"/>
        </w:numPr>
        <w:spacing w:after="0" w:line="240" w:lineRule="auto"/>
      </w:pPr>
      <w:r>
        <w:t>Структурная – спрос на труд не соответствует предложению труда.</w:t>
      </w:r>
    </w:p>
    <w:p w:rsidR="00B00117" w:rsidRDefault="00B00117" w:rsidP="00B00117">
      <w:pPr>
        <w:numPr>
          <w:ilvl w:val="0"/>
          <w:numId w:val="4"/>
        </w:numPr>
        <w:spacing w:after="0" w:line="240" w:lineRule="auto"/>
      </w:pPr>
      <w:r>
        <w:t>Технологическая – в связи с развитием техники и технологии некоторые профессии отмирают (или работники требуются в меньшем количестве).</w:t>
      </w:r>
    </w:p>
    <w:p w:rsidR="00B00117" w:rsidRDefault="00B00117" w:rsidP="00B00117">
      <w:pPr>
        <w:numPr>
          <w:ilvl w:val="0"/>
          <w:numId w:val="4"/>
        </w:numPr>
        <w:spacing w:after="0" w:line="240" w:lineRule="auto"/>
      </w:pPr>
      <w:r>
        <w:t>Циклическая – связанно с циклическими колебаниями в экономике (спад).</w:t>
      </w:r>
    </w:p>
    <w:p w:rsidR="00B00117" w:rsidRDefault="00B00117" w:rsidP="00B00117">
      <w:pPr>
        <w:numPr>
          <w:ilvl w:val="0"/>
          <w:numId w:val="4"/>
        </w:numPr>
        <w:spacing w:after="0" w:line="240" w:lineRule="auto"/>
      </w:pPr>
      <w:r>
        <w:t>Институциональная – возникает, когда государство выплачивает щедрые пособия по безработице, что заставляет часть населения не работать.</w:t>
      </w:r>
    </w:p>
    <w:p w:rsidR="00B00117" w:rsidRDefault="00B00117" w:rsidP="00B00117">
      <w:pPr>
        <w:numPr>
          <w:ilvl w:val="0"/>
          <w:numId w:val="4"/>
        </w:numPr>
        <w:spacing w:after="0" w:line="240" w:lineRule="auto"/>
      </w:pPr>
      <w:r>
        <w:t>Естественная – от 2 до 4 % безработных.</w:t>
      </w:r>
    </w:p>
    <w:p w:rsidR="00B00117" w:rsidRDefault="00B00117" w:rsidP="00B00117">
      <w:pPr>
        <w:numPr>
          <w:ilvl w:val="0"/>
          <w:numId w:val="4"/>
        </w:numPr>
        <w:spacing w:after="0" w:line="240" w:lineRule="auto"/>
      </w:pPr>
      <w:r>
        <w:t>Частичная (вынужденная) – когда работают не полный рабочий день.</w:t>
      </w:r>
    </w:p>
    <w:p w:rsidR="00B00117" w:rsidRDefault="00B00117" w:rsidP="00B00117">
      <w:pPr>
        <w:numPr>
          <w:ilvl w:val="0"/>
          <w:numId w:val="4"/>
        </w:numPr>
        <w:spacing w:after="0" w:line="240" w:lineRule="auto"/>
      </w:pPr>
      <w:r>
        <w:t>Скрытая – люди формально занимают рабочие места, а на деле не работают.</w:t>
      </w:r>
    </w:p>
    <w:p w:rsidR="00B00117" w:rsidRDefault="00B00117" w:rsidP="00B00117"/>
    <w:p w:rsidR="00B00117" w:rsidRDefault="00B00117" w:rsidP="00B00117">
      <w:r>
        <w:t xml:space="preserve">Если в стране присутствует только естественная безработица, то такая ситуация называется </w:t>
      </w:r>
      <w:r w:rsidRPr="00D77E08">
        <w:rPr>
          <w:highlight w:val="green"/>
        </w:rPr>
        <w:t>полной занятостью</w:t>
      </w:r>
      <w:r>
        <w:t>.</w:t>
      </w:r>
    </w:p>
    <w:p w:rsidR="00B00117" w:rsidRDefault="00B00117" w:rsidP="00B00117"/>
    <w:p w:rsidR="00B00117" w:rsidRDefault="00B00117" w:rsidP="00B00117">
      <w:r>
        <w:t>Последствия безработицы:</w:t>
      </w:r>
    </w:p>
    <w:p w:rsidR="00B00117" w:rsidRDefault="00B00117" w:rsidP="00B00117">
      <w:pPr>
        <w:numPr>
          <w:ilvl w:val="0"/>
          <w:numId w:val="5"/>
        </w:numPr>
        <w:spacing w:after="0" w:line="240" w:lineRule="auto"/>
      </w:pPr>
      <w:r>
        <w:t>Экономические последствия – недопроизводство ВВП. Закон Оукена: если уровень безработицы на 1% превышает естественный, то это приводит к потери потенциального ВВП на 2 – 2.5%.</w:t>
      </w:r>
    </w:p>
    <w:p w:rsidR="00B00117" w:rsidRDefault="00B00117" w:rsidP="00B00117">
      <w:pPr>
        <w:numPr>
          <w:ilvl w:val="0"/>
          <w:numId w:val="5"/>
        </w:numPr>
        <w:spacing w:after="0" w:line="240" w:lineRule="auto"/>
      </w:pPr>
      <w:r>
        <w:t xml:space="preserve">Социальные – Снижение жизненного уровня безработного, потеря квалификации, если период безработицы затянулся, психологическая травма безработного, т.к. он считает себя ненужным в обществе, рост преступности, рост налогов на занятое население. </w:t>
      </w:r>
    </w:p>
    <w:p w:rsidR="00B00117" w:rsidRDefault="00B00117" w:rsidP="00B00117"/>
    <w:p w:rsidR="00B00117" w:rsidRDefault="00B00117" w:rsidP="00B00117">
      <w:r>
        <w:t xml:space="preserve">Регулирование безработицы государством. </w:t>
      </w:r>
    </w:p>
    <w:p w:rsidR="00B00117" w:rsidRDefault="00B00117" w:rsidP="00B00117">
      <w:r>
        <w:t xml:space="preserve">- Выплата пособия по безработице; </w:t>
      </w:r>
    </w:p>
    <w:p w:rsidR="00B00117" w:rsidRDefault="00B00117" w:rsidP="00B00117">
      <w:r>
        <w:lastRenderedPageBreak/>
        <w:t>- Компенсации со стороны работодателей при сокращение;</w:t>
      </w:r>
    </w:p>
    <w:p w:rsidR="00B00117" w:rsidRDefault="00B00117" w:rsidP="00B00117">
      <w:r>
        <w:t>- Поддержание самозанятости;</w:t>
      </w:r>
    </w:p>
    <w:p w:rsidR="00B00117" w:rsidRDefault="00B00117" w:rsidP="00B00117">
      <w:r>
        <w:t>- Обучение и переквалификация безработных;</w:t>
      </w:r>
    </w:p>
    <w:p w:rsidR="00B00117" w:rsidRPr="00AC3D8D" w:rsidRDefault="00B00117" w:rsidP="00B00117">
      <w:r>
        <w:t>- Организация общественных работ;</w:t>
      </w:r>
    </w:p>
    <w:p w:rsidR="00B00117" w:rsidRDefault="00124E26" w:rsidP="00124E2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26">
        <w:rPr>
          <w:rFonts w:ascii="Times New Roman" w:hAnsi="Times New Roman" w:cs="Times New Roman"/>
          <w:b/>
          <w:sz w:val="28"/>
          <w:szCs w:val="28"/>
        </w:rPr>
        <w:t>Вопрос 3. Инфляция</w:t>
      </w:r>
    </w:p>
    <w:p w:rsidR="00124E26" w:rsidRDefault="00124E26" w:rsidP="00124E26">
      <w:pPr>
        <w:rPr>
          <w:rFonts w:ascii="Calibri" w:eastAsia="Calibri" w:hAnsi="Calibri" w:cs="Times New Roman"/>
        </w:rPr>
      </w:pPr>
      <w:r w:rsidRPr="00BC6D99">
        <w:rPr>
          <w:rFonts w:ascii="Calibri" w:eastAsia="Calibri" w:hAnsi="Calibri" w:cs="Times New Roman"/>
          <w:highlight w:val="green"/>
        </w:rPr>
        <w:t>Инфляция. Инфляционный процесс.</w:t>
      </w:r>
      <w:r>
        <w:rPr>
          <w:rFonts w:ascii="Calibri" w:eastAsia="Calibri" w:hAnsi="Calibri" w:cs="Times New Roman"/>
        </w:rPr>
        <w:t xml:space="preserve"> </w:t>
      </w:r>
    </w:p>
    <w:p w:rsidR="00124E26" w:rsidRDefault="00124E26" w:rsidP="00124E26">
      <w:pPr>
        <w:rPr>
          <w:rFonts w:ascii="Calibri" w:eastAsia="Calibri" w:hAnsi="Calibri" w:cs="Times New Roman"/>
        </w:rPr>
      </w:pPr>
    </w:p>
    <w:p w:rsidR="00124E26" w:rsidRDefault="00124E26" w:rsidP="00124E26">
      <w:pPr>
        <w:rPr>
          <w:rFonts w:ascii="Calibri" w:eastAsia="Calibri" w:hAnsi="Calibri" w:cs="Times New Roman"/>
        </w:rPr>
      </w:pPr>
      <w:r w:rsidRPr="000D670B">
        <w:rPr>
          <w:rFonts w:ascii="Calibri" w:eastAsia="Calibri" w:hAnsi="Calibri" w:cs="Times New Roman"/>
          <w:highlight w:val="yellow"/>
        </w:rPr>
        <w:t>Инфляция</w:t>
      </w:r>
      <w:r>
        <w:rPr>
          <w:rFonts w:ascii="Calibri" w:eastAsia="Calibri" w:hAnsi="Calibri" w:cs="Times New Roman"/>
        </w:rPr>
        <w:t xml:space="preserve"> – долговременное, устойчивое повышение общего уровня цен на товары и услуги и обесценивание денег. </w:t>
      </w:r>
    </w:p>
    <w:p w:rsidR="00124E26" w:rsidRDefault="00124E26" w:rsidP="00124E26">
      <w:pPr>
        <w:rPr>
          <w:rFonts w:ascii="Calibri" w:eastAsia="Calibri" w:hAnsi="Calibri" w:cs="Times New Roman"/>
        </w:rPr>
      </w:pPr>
    </w:p>
    <w:p w:rsidR="00124E26" w:rsidRDefault="00124E26" w:rsidP="00124E26">
      <w:pPr>
        <w:rPr>
          <w:rFonts w:ascii="Calibri" w:eastAsia="Calibri" w:hAnsi="Calibri" w:cs="Times New Roman"/>
        </w:rPr>
      </w:pPr>
      <w:r w:rsidRPr="000D670B">
        <w:rPr>
          <w:rFonts w:ascii="Calibri" w:eastAsia="Calibri" w:hAnsi="Calibri" w:cs="Times New Roman"/>
          <w:highlight w:val="yellow"/>
        </w:rPr>
        <w:t>Дефляция</w:t>
      </w:r>
      <w:r>
        <w:rPr>
          <w:rFonts w:ascii="Calibri" w:eastAsia="Calibri" w:hAnsi="Calibri" w:cs="Times New Roman"/>
        </w:rPr>
        <w:t xml:space="preserve"> – снижение общего уровня цен.</w:t>
      </w:r>
    </w:p>
    <w:p w:rsidR="00124E26" w:rsidRDefault="00124E26" w:rsidP="00124E26">
      <w:pPr>
        <w:rPr>
          <w:rFonts w:ascii="Calibri" w:eastAsia="Calibri" w:hAnsi="Calibri" w:cs="Times New Roman"/>
        </w:rPr>
      </w:pPr>
    </w:p>
    <w:p w:rsidR="00124E26" w:rsidRDefault="00124E26" w:rsidP="00124E26">
      <w:pPr>
        <w:rPr>
          <w:rFonts w:ascii="Calibri" w:eastAsia="Calibri" w:hAnsi="Calibri" w:cs="Times New Roman"/>
        </w:rPr>
      </w:pPr>
      <w:r w:rsidRPr="000D670B">
        <w:rPr>
          <w:rFonts w:ascii="Calibri" w:eastAsia="Calibri" w:hAnsi="Calibri" w:cs="Times New Roman"/>
          <w:highlight w:val="yellow"/>
        </w:rPr>
        <w:t>Дезинфляция</w:t>
      </w:r>
      <w:r>
        <w:rPr>
          <w:rFonts w:ascii="Calibri" w:eastAsia="Calibri" w:hAnsi="Calibri" w:cs="Times New Roman"/>
        </w:rPr>
        <w:t xml:space="preserve"> – замедление темпа роста цен. </w:t>
      </w:r>
    </w:p>
    <w:p w:rsidR="00124E26" w:rsidRDefault="00124E26" w:rsidP="00124E26">
      <w:pPr>
        <w:rPr>
          <w:rFonts w:ascii="Calibri" w:eastAsia="Calibri" w:hAnsi="Calibri" w:cs="Times New Roman"/>
        </w:rPr>
      </w:pPr>
    </w:p>
    <w:p w:rsidR="00124E26" w:rsidRDefault="00124E26" w:rsidP="00124E2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Уровень инфляции (норму инфляции) определяют с помощью индекса цен. Индекс цен определяют по потребительской корзине. </w:t>
      </w:r>
    </w:p>
    <w:p w:rsidR="00124E26" w:rsidRDefault="00124E26" w:rsidP="00124E26">
      <w:pPr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0"/>
      </w:tblGrid>
      <w:tr w:rsidR="00124E26" w:rsidTr="003E1D97">
        <w:tc>
          <w:tcPr>
            <w:tcW w:w="9570" w:type="dxa"/>
            <w:gridSpan w:val="3"/>
          </w:tcPr>
          <w:p w:rsidR="00124E26" w:rsidRDefault="00124E26" w:rsidP="003E1D9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Инфляция по темпам роста</w:t>
            </w:r>
          </w:p>
        </w:tc>
      </w:tr>
      <w:tr w:rsidR="00124E26" w:rsidTr="003E1D97">
        <w:tc>
          <w:tcPr>
            <w:tcW w:w="3190" w:type="dxa"/>
          </w:tcPr>
          <w:p w:rsidR="00124E26" w:rsidRDefault="00124E26" w:rsidP="003E1D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Умеренная (ползучая)</w:t>
            </w:r>
          </w:p>
        </w:tc>
        <w:tc>
          <w:tcPr>
            <w:tcW w:w="3190" w:type="dxa"/>
          </w:tcPr>
          <w:p w:rsidR="00124E26" w:rsidRDefault="00124E26" w:rsidP="003E1D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Галопирующая</w:t>
            </w:r>
          </w:p>
        </w:tc>
        <w:tc>
          <w:tcPr>
            <w:tcW w:w="3190" w:type="dxa"/>
          </w:tcPr>
          <w:p w:rsidR="00124E26" w:rsidRDefault="00124E26" w:rsidP="003E1D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Гиперинфляция</w:t>
            </w:r>
          </w:p>
        </w:tc>
      </w:tr>
      <w:tr w:rsidR="00124E26" w:rsidTr="003E1D97">
        <w:tc>
          <w:tcPr>
            <w:tcW w:w="3190" w:type="dxa"/>
          </w:tcPr>
          <w:p w:rsidR="00124E26" w:rsidRDefault="00124E26" w:rsidP="003E1D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 10% в год</w:t>
            </w:r>
          </w:p>
        </w:tc>
        <w:tc>
          <w:tcPr>
            <w:tcW w:w="3190" w:type="dxa"/>
          </w:tcPr>
          <w:p w:rsidR="00124E26" w:rsidRDefault="00124E26" w:rsidP="003E1D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 100% в год</w:t>
            </w:r>
          </w:p>
        </w:tc>
        <w:tc>
          <w:tcPr>
            <w:tcW w:w="3190" w:type="dxa"/>
          </w:tcPr>
          <w:p w:rsidR="00124E26" w:rsidRDefault="00124E26" w:rsidP="003E1D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Свыше 100% в год</w:t>
            </w:r>
          </w:p>
        </w:tc>
      </w:tr>
    </w:tbl>
    <w:p w:rsidR="00124E26" w:rsidRDefault="00124E26" w:rsidP="00124E26">
      <w:pPr>
        <w:rPr>
          <w:rFonts w:ascii="Calibri" w:eastAsia="Calibri" w:hAnsi="Calibri" w:cs="Times New Roman"/>
        </w:rPr>
      </w:pPr>
    </w:p>
    <w:p w:rsidR="00124E26" w:rsidRDefault="00124E26" w:rsidP="00124E2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 формам проявления:</w:t>
      </w:r>
    </w:p>
    <w:p w:rsidR="00124E26" w:rsidRDefault="00124E26" w:rsidP="00124E26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Скрытая – цены официально не растут =&gt; дефициты, очереди, </w:t>
      </w:r>
    </w:p>
    <w:p w:rsidR="00124E26" w:rsidRDefault="00124E26" w:rsidP="00124E26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Открытая – цены растут открыто.</w:t>
      </w:r>
    </w:p>
    <w:p w:rsidR="00124E26" w:rsidRDefault="00124E26" w:rsidP="00124E26">
      <w:pPr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1E0"/>
      </w:tblPr>
      <w:tblGrid>
        <w:gridCol w:w="4785"/>
        <w:gridCol w:w="4785"/>
      </w:tblGrid>
      <w:tr w:rsidR="00124E26" w:rsidTr="003E1D97">
        <w:tc>
          <w:tcPr>
            <w:tcW w:w="9570" w:type="dxa"/>
            <w:gridSpan w:val="2"/>
          </w:tcPr>
          <w:p w:rsidR="00124E26" w:rsidRDefault="00124E26" w:rsidP="003E1D9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Инфляция</w:t>
            </w:r>
          </w:p>
        </w:tc>
      </w:tr>
      <w:tr w:rsidR="00124E26" w:rsidTr="003E1D97">
        <w:tc>
          <w:tcPr>
            <w:tcW w:w="4785" w:type="dxa"/>
          </w:tcPr>
          <w:p w:rsidR="00124E26" w:rsidRDefault="00124E26" w:rsidP="003E1D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Ожидаемая</w:t>
            </w:r>
          </w:p>
        </w:tc>
        <w:tc>
          <w:tcPr>
            <w:tcW w:w="4785" w:type="dxa"/>
          </w:tcPr>
          <w:p w:rsidR="00124E26" w:rsidRDefault="00124E26" w:rsidP="003E1D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 ожидаемая</w:t>
            </w:r>
          </w:p>
        </w:tc>
      </w:tr>
    </w:tbl>
    <w:p w:rsidR="00124E26" w:rsidRDefault="00124E26" w:rsidP="00124E26">
      <w:pPr>
        <w:rPr>
          <w:rFonts w:ascii="Calibri" w:eastAsia="Calibri" w:hAnsi="Calibri" w:cs="Times New Roman"/>
        </w:rPr>
      </w:pPr>
    </w:p>
    <w:p w:rsidR="00124E26" w:rsidRDefault="00CF51CA" w:rsidP="00CF51C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CF51CA" w:rsidRDefault="00CF51CA" w:rsidP="00CF51C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означает полная занятость в стране?</w:t>
      </w:r>
    </w:p>
    <w:p w:rsidR="00CF51CA" w:rsidRDefault="00CF51CA" w:rsidP="00CF51C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дефляция?</w:t>
      </w:r>
    </w:p>
    <w:p w:rsidR="007A41EE" w:rsidRDefault="007A41EE" w:rsidP="00CF51C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каком этапе экономического цикла находится экономика России в данный момент по Вашему мнению? Докажите</w:t>
      </w:r>
    </w:p>
    <w:p w:rsidR="007A41EE" w:rsidRDefault="007A41EE" w:rsidP="00CF51C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 отличаются реальные доходы населения от номинальных</w:t>
      </w:r>
    </w:p>
    <w:p w:rsidR="007A41EE" w:rsidRPr="00CF51CA" w:rsidRDefault="007A41EE" w:rsidP="00CF51CA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A41EE" w:rsidRPr="00CF51CA" w:rsidSect="008C3ED6">
      <w:headerReference w:type="default" r:id="rId8"/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574" w:rsidRDefault="00C04574" w:rsidP="00124E26">
      <w:pPr>
        <w:spacing w:after="0" w:line="240" w:lineRule="auto"/>
      </w:pPr>
      <w:r>
        <w:separator/>
      </w:r>
    </w:p>
  </w:endnote>
  <w:endnote w:type="continuationSeparator" w:id="0">
    <w:p w:rsidR="00C04574" w:rsidRDefault="00C04574" w:rsidP="0012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574" w:rsidRDefault="00C04574" w:rsidP="00124E26">
      <w:pPr>
        <w:spacing w:after="0" w:line="240" w:lineRule="auto"/>
      </w:pPr>
      <w:r>
        <w:separator/>
      </w:r>
    </w:p>
  </w:footnote>
  <w:footnote w:type="continuationSeparator" w:id="0">
    <w:p w:rsidR="00C04574" w:rsidRDefault="00C04574" w:rsidP="0012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3715"/>
      <w:docPartObj>
        <w:docPartGallery w:val="Page Numbers (Top of Page)"/>
        <w:docPartUnique/>
      </w:docPartObj>
    </w:sdtPr>
    <w:sdtContent>
      <w:p w:rsidR="00124E26" w:rsidRDefault="001C1AA8">
        <w:pPr>
          <w:pStyle w:val="a7"/>
          <w:jc w:val="right"/>
        </w:pPr>
        <w:fldSimple w:instr=" PAGE   \* MERGEFORMAT ">
          <w:r w:rsidR="007A41EE">
            <w:rPr>
              <w:noProof/>
            </w:rPr>
            <w:t>1</w:t>
          </w:r>
        </w:fldSimple>
      </w:p>
    </w:sdtContent>
  </w:sdt>
  <w:p w:rsidR="00124E26" w:rsidRDefault="00124E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47E"/>
    <w:multiLevelType w:val="hybridMultilevel"/>
    <w:tmpl w:val="5992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E5901"/>
    <w:multiLevelType w:val="hybridMultilevel"/>
    <w:tmpl w:val="0B9A7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77539A"/>
    <w:multiLevelType w:val="hybridMultilevel"/>
    <w:tmpl w:val="66C88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976984"/>
    <w:multiLevelType w:val="hybridMultilevel"/>
    <w:tmpl w:val="0066A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194102"/>
    <w:multiLevelType w:val="hybridMultilevel"/>
    <w:tmpl w:val="793A2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562008"/>
    <w:multiLevelType w:val="hybridMultilevel"/>
    <w:tmpl w:val="3C46CB3C"/>
    <w:lvl w:ilvl="0" w:tplc="04190001">
      <w:start w:val="1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D86FF4"/>
    <w:multiLevelType w:val="hybridMultilevel"/>
    <w:tmpl w:val="5014890C"/>
    <w:lvl w:ilvl="0" w:tplc="3AF2E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4BC"/>
    <w:rsid w:val="00015597"/>
    <w:rsid w:val="000479D0"/>
    <w:rsid w:val="00124E26"/>
    <w:rsid w:val="00171458"/>
    <w:rsid w:val="001C1AA8"/>
    <w:rsid w:val="0022031A"/>
    <w:rsid w:val="003C19B1"/>
    <w:rsid w:val="00490C34"/>
    <w:rsid w:val="00596DC1"/>
    <w:rsid w:val="005A35E8"/>
    <w:rsid w:val="005B743C"/>
    <w:rsid w:val="005C46B0"/>
    <w:rsid w:val="0063463E"/>
    <w:rsid w:val="00686BAF"/>
    <w:rsid w:val="006A3583"/>
    <w:rsid w:val="007173A6"/>
    <w:rsid w:val="007A41EE"/>
    <w:rsid w:val="00802C30"/>
    <w:rsid w:val="00875CD3"/>
    <w:rsid w:val="008A2431"/>
    <w:rsid w:val="008C2390"/>
    <w:rsid w:val="008C3ED6"/>
    <w:rsid w:val="009718DC"/>
    <w:rsid w:val="00986E91"/>
    <w:rsid w:val="00A663D8"/>
    <w:rsid w:val="00A72270"/>
    <w:rsid w:val="00B00117"/>
    <w:rsid w:val="00B2261C"/>
    <w:rsid w:val="00B96622"/>
    <w:rsid w:val="00BE1615"/>
    <w:rsid w:val="00C00E18"/>
    <w:rsid w:val="00C04574"/>
    <w:rsid w:val="00C506F7"/>
    <w:rsid w:val="00CB2EDE"/>
    <w:rsid w:val="00CB4C1B"/>
    <w:rsid w:val="00CF51CA"/>
    <w:rsid w:val="00CF6FD6"/>
    <w:rsid w:val="00D3583D"/>
    <w:rsid w:val="00DF470A"/>
    <w:rsid w:val="00E15A8F"/>
    <w:rsid w:val="00E576DC"/>
    <w:rsid w:val="00EA629F"/>
    <w:rsid w:val="00F564BC"/>
    <w:rsid w:val="00F5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4E26"/>
  </w:style>
  <w:style w:type="paragraph" w:styleId="a9">
    <w:name w:val="footer"/>
    <w:basedOn w:val="a"/>
    <w:link w:val="aa"/>
    <w:uiPriority w:val="99"/>
    <w:semiHidden/>
    <w:unhideWhenUsed/>
    <w:rsid w:val="0012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4E26"/>
  </w:style>
  <w:style w:type="paragraph" w:styleId="ab">
    <w:name w:val="List Paragraph"/>
    <w:basedOn w:val="a"/>
    <w:uiPriority w:val="34"/>
    <w:qFormat/>
    <w:rsid w:val="00CF5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Екатерина Александровна</dc:creator>
  <cp:keywords/>
  <dc:description/>
  <cp:lastModifiedBy>Дом</cp:lastModifiedBy>
  <cp:revision>13</cp:revision>
  <cp:lastPrinted>2020-03-18T09:34:00Z</cp:lastPrinted>
  <dcterms:created xsi:type="dcterms:W3CDTF">2020-10-14T06:45:00Z</dcterms:created>
  <dcterms:modified xsi:type="dcterms:W3CDTF">2022-09-19T17:52:00Z</dcterms:modified>
</cp:coreProperties>
</file>