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C55" w:rsidRPr="00957A86" w:rsidRDefault="00453794" w:rsidP="00D37C55">
      <w:pPr>
        <w:jc w:val="center"/>
        <w:rPr>
          <w:b/>
        </w:rPr>
      </w:pPr>
      <w:r>
        <w:rPr>
          <w:b/>
        </w:rPr>
        <w:t>МДК.03.01</w:t>
      </w:r>
      <w:r w:rsidR="00D37C55">
        <w:rPr>
          <w:b/>
        </w:rPr>
        <w:t xml:space="preserve"> </w:t>
      </w:r>
      <w:r>
        <w:rPr>
          <w:b/>
        </w:rPr>
        <w:t>Теоретические основы управления качеством технологических процессов, систем управления, продукции и услуг</w:t>
      </w:r>
    </w:p>
    <w:p w:rsidR="00D37C55" w:rsidRDefault="00D37C55" w:rsidP="00D37C55">
      <w:pPr>
        <w:jc w:val="center"/>
      </w:pPr>
    </w:p>
    <w:p w:rsidR="00D37C55" w:rsidRDefault="00D37C55" w:rsidP="00D37C55">
      <w:pPr>
        <w:jc w:val="center"/>
        <w:rPr>
          <w:b/>
        </w:rPr>
      </w:pPr>
      <w:r>
        <w:rPr>
          <w:b/>
        </w:rPr>
        <w:t>Комплект заданий</w:t>
      </w:r>
    </w:p>
    <w:p w:rsidR="00D37C55" w:rsidRPr="005861FC" w:rsidRDefault="00D37C55" w:rsidP="00D37C55">
      <w:pPr>
        <w:jc w:val="center"/>
        <w:rPr>
          <w:b/>
        </w:rPr>
      </w:pPr>
    </w:p>
    <w:p w:rsidR="00D37C55" w:rsidRDefault="00D37C55" w:rsidP="00D37C55">
      <w:r w:rsidRPr="00CD1E0F">
        <w:rPr>
          <w:b/>
        </w:rPr>
        <w:t>Группа</w:t>
      </w:r>
      <w:r w:rsidR="001117CE">
        <w:t>: УК-</w:t>
      </w:r>
      <w:r w:rsidR="0049649F">
        <w:t>20, УК-20</w:t>
      </w:r>
      <w:r w:rsidRPr="00CD1E0F">
        <w:t>к</w:t>
      </w:r>
      <w:r>
        <w:rPr>
          <w:b/>
        </w:rPr>
        <w:t>.</w:t>
      </w:r>
    </w:p>
    <w:p w:rsidR="00D37C55" w:rsidRDefault="00D37C55" w:rsidP="00D37C55">
      <w:pPr>
        <w:rPr>
          <w:b/>
        </w:rPr>
      </w:pPr>
      <w:r w:rsidRPr="00CD1E0F">
        <w:rPr>
          <w:b/>
        </w:rPr>
        <w:t>Преподаватель</w:t>
      </w:r>
      <w:r>
        <w:t>: К.Н</w:t>
      </w:r>
      <w:r w:rsidRPr="00CD1E0F">
        <w:t>.</w:t>
      </w:r>
      <w:r>
        <w:t xml:space="preserve"> Королёва </w:t>
      </w:r>
    </w:p>
    <w:p w:rsidR="00D37C55" w:rsidRPr="00523136" w:rsidRDefault="00D37C55" w:rsidP="00D37C55">
      <w:r>
        <w:rPr>
          <w:b/>
        </w:rPr>
        <w:t xml:space="preserve">Дата проведения занятий: </w:t>
      </w:r>
      <w:r w:rsidR="00453794">
        <w:t>20</w:t>
      </w:r>
      <w:r w:rsidR="00EC2B7B">
        <w:t>.06</w:t>
      </w:r>
      <w:r w:rsidR="00FD23DA">
        <w:t>.</w:t>
      </w:r>
      <w:r>
        <w:t>2022</w:t>
      </w:r>
    </w:p>
    <w:p w:rsidR="00D37C55" w:rsidRPr="004E0212" w:rsidRDefault="00D37C55" w:rsidP="00D37C55">
      <w:pPr>
        <w:jc w:val="both"/>
        <w:rPr>
          <w:b/>
        </w:rPr>
      </w:pPr>
      <w:r>
        <w:rPr>
          <w:b/>
        </w:rPr>
        <w:t xml:space="preserve">Тема: </w:t>
      </w:r>
      <w:r w:rsidR="00453794">
        <w:t>Функции управления качеством.</w:t>
      </w:r>
    </w:p>
    <w:p w:rsidR="00D37C55" w:rsidRDefault="00D37C55" w:rsidP="00D37C55">
      <w:r w:rsidRPr="00CD1E0F">
        <w:rPr>
          <w:b/>
        </w:rPr>
        <w:t>Количество часов на выполнение задания</w:t>
      </w:r>
      <w:r>
        <w:t xml:space="preserve">: </w:t>
      </w:r>
      <w:r w:rsidR="00453794">
        <w:rPr>
          <w:b/>
        </w:rPr>
        <w:t>2</w:t>
      </w:r>
      <w:r w:rsidR="00453794">
        <w:t xml:space="preserve"> учебных часа</w:t>
      </w:r>
      <w:r>
        <w:t>.</w:t>
      </w:r>
    </w:p>
    <w:p w:rsidR="00D37C55" w:rsidRPr="00BB4E25" w:rsidRDefault="00D37C55" w:rsidP="00D37C55">
      <w:pPr>
        <w:rPr>
          <w:lang w:val="en-US"/>
        </w:rPr>
      </w:pPr>
      <w:r>
        <w:rPr>
          <w:lang w:val="en-US"/>
        </w:rPr>
        <w:t>E</w:t>
      </w:r>
      <w:r w:rsidRPr="00BB4E25">
        <w:rPr>
          <w:lang w:val="en-US"/>
        </w:rPr>
        <w:t>-</w:t>
      </w:r>
      <w:r>
        <w:rPr>
          <w:lang w:val="en-US"/>
        </w:rPr>
        <w:t>mail</w:t>
      </w:r>
      <w:r w:rsidRPr="00BB4E25">
        <w:rPr>
          <w:lang w:val="en-US"/>
        </w:rPr>
        <w:t xml:space="preserve">: </w:t>
      </w:r>
      <w:r>
        <w:rPr>
          <w:lang w:val="en-US"/>
        </w:rPr>
        <w:t>korole</w:t>
      </w:r>
      <w:r w:rsidRPr="00BB4E25">
        <w:rPr>
          <w:lang w:val="en-US"/>
        </w:rPr>
        <w:t>98@</w:t>
      </w:r>
      <w:r>
        <w:rPr>
          <w:lang w:val="en-US"/>
        </w:rPr>
        <w:t>list</w:t>
      </w:r>
      <w:r w:rsidRPr="00BB4E25">
        <w:rPr>
          <w:lang w:val="en-US"/>
        </w:rPr>
        <w:t>.</w:t>
      </w:r>
      <w:r>
        <w:rPr>
          <w:lang w:val="en-US"/>
        </w:rPr>
        <w:t>ru</w:t>
      </w:r>
    </w:p>
    <w:p w:rsidR="00D37C55" w:rsidRPr="003962B8" w:rsidRDefault="00D37C55" w:rsidP="00D37C55">
      <w:pPr>
        <w:rPr>
          <w:lang w:val="en-US"/>
        </w:rPr>
      </w:pPr>
      <w:r>
        <w:t>М</w:t>
      </w:r>
      <w:r w:rsidRPr="003962B8">
        <w:rPr>
          <w:lang w:val="en-US"/>
        </w:rPr>
        <w:t>.</w:t>
      </w:r>
      <w:r>
        <w:t>т</w:t>
      </w:r>
      <w:r w:rsidRPr="003962B8">
        <w:rPr>
          <w:lang w:val="en-US"/>
        </w:rPr>
        <w:t>. 8-950-448-34-03</w:t>
      </w:r>
    </w:p>
    <w:p w:rsidR="00D37C55" w:rsidRPr="003962B8" w:rsidRDefault="00D37C55" w:rsidP="00D37C55">
      <w:pPr>
        <w:rPr>
          <w:lang w:val="en-US"/>
        </w:rPr>
      </w:pPr>
    </w:p>
    <w:p w:rsidR="00D37C55" w:rsidRDefault="00D37C55" w:rsidP="00D37C55">
      <w:pPr>
        <w:rPr>
          <w:b/>
        </w:rPr>
      </w:pPr>
      <w:r>
        <w:rPr>
          <w:b/>
        </w:rPr>
        <w:t>Текст задания</w:t>
      </w:r>
    </w:p>
    <w:p w:rsidR="00324B27" w:rsidRPr="00453794" w:rsidRDefault="00453794" w:rsidP="00324B27">
      <w:pPr>
        <w:shd w:val="clear" w:color="auto" w:fill="FFFFFF"/>
        <w:jc w:val="both"/>
        <w:rPr>
          <w:rFonts w:eastAsia="Times New Roman" w:cs="Times New Roman"/>
          <w:color w:val="000000"/>
          <w:sz w:val="24"/>
          <w:szCs w:val="24"/>
          <w:lang w:eastAsia="ru-RU"/>
        </w:rPr>
      </w:pPr>
      <w:r>
        <w:rPr>
          <w:rFonts w:eastAsia="Times New Roman" w:cs="Times New Roman"/>
          <w:color w:val="000000"/>
          <w:sz w:val="24"/>
          <w:szCs w:val="24"/>
          <w:lang w:eastAsia="ru-RU"/>
        </w:rPr>
        <w:t>Составить опорный конспект. Описать функции управления качеством и принципы управления (</w:t>
      </w:r>
      <w:r>
        <w:rPr>
          <w:rFonts w:eastAsia="Times New Roman" w:cs="Times New Roman"/>
          <w:color w:val="000000"/>
          <w:sz w:val="24"/>
          <w:szCs w:val="24"/>
          <w:lang w:val="en-US" w:eastAsia="ru-RU"/>
        </w:rPr>
        <w:t>TQM</w:t>
      </w:r>
      <w:r w:rsidRPr="00453794">
        <w:rPr>
          <w:rFonts w:eastAsia="Times New Roman" w:cs="Times New Roman"/>
          <w:color w:val="000000"/>
          <w:sz w:val="24"/>
          <w:szCs w:val="24"/>
          <w:lang w:eastAsia="ru-RU"/>
        </w:rPr>
        <w:t>)</w:t>
      </w:r>
      <w:r>
        <w:rPr>
          <w:rFonts w:eastAsia="Times New Roman" w:cs="Times New Roman"/>
          <w:color w:val="000000"/>
          <w:sz w:val="24"/>
          <w:szCs w:val="24"/>
          <w:lang w:eastAsia="ru-RU"/>
        </w:rPr>
        <w:t>.</w:t>
      </w:r>
      <w:bookmarkStart w:id="0" w:name="_GoBack"/>
      <w:bookmarkEnd w:id="0"/>
    </w:p>
    <w:p w:rsidR="00453794" w:rsidRPr="00453794" w:rsidRDefault="00453794" w:rsidP="00453794">
      <w:pPr>
        <w:pStyle w:val="aa"/>
        <w:shd w:val="clear" w:color="auto" w:fill="FFFFFF"/>
        <w:spacing w:before="0" w:beforeAutospacing="0" w:after="0" w:afterAutospacing="0"/>
        <w:ind w:firstLine="482"/>
        <w:contextualSpacing/>
        <w:rPr>
          <w:color w:val="000000"/>
        </w:rPr>
      </w:pPr>
      <w:r w:rsidRPr="00453794">
        <w:rPr>
          <w:color w:val="000000"/>
        </w:rPr>
        <w:t>Все действия управления качеством осуществляются на основе специальных функций. В этой связи их можно подразделить на следующие управленческие функции.</w:t>
      </w:r>
    </w:p>
    <w:p w:rsidR="00453794" w:rsidRPr="00453794" w:rsidRDefault="00453794" w:rsidP="00453794">
      <w:pPr>
        <w:pStyle w:val="aa"/>
        <w:shd w:val="clear" w:color="auto" w:fill="FFFFFF"/>
        <w:spacing w:before="0" w:beforeAutospacing="0" w:after="0" w:afterAutospacing="0"/>
        <w:ind w:firstLine="482"/>
        <w:contextualSpacing/>
        <w:rPr>
          <w:color w:val="000000"/>
        </w:rPr>
      </w:pPr>
      <w:r w:rsidRPr="00453794">
        <w:rPr>
          <w:color w:val="000000"/>
        </w:rPr>
        <w:t>1. Функция прогнозирования потребностей, технического уровня и качества продукции направлена на:</w:t>
      </w:r>
    </w:p>
    <w:p w:rsidR="00453794" w:rsidRPr="00453794" w:rsidRDefault="00453794" w:rsidP="00453794">
      <w:pPr>
        <w:pStyle w:val="aa"/>
        <w:shd w:val="clear" w:color="auto" w:fill="FFFFFF"/>
        <w:spacing w:before="0" w:beforeAutospacing="0" w:after="0" w:afterAutospacing="0"/>
        <w:ind w:firstLine="482"/>
        <w:contextualSpacing/>
        <w:rPr>
          <w:color w:val="000000"/>
        </w:rPr>
      </w:pPr>
      <w:r w:rsidRPr="00453794">
        <w:rPr>
          <w:color w:val="000000"/>
        </w:rPr>
        <w:t>• выявление научно-технических и экономических возможностей и путей удовлетворения перспективных требований потребителя;</w:t>
      </w:r>
    </w:p>
    <w:p w:rsidR="00453794" w:rsidRPr="00453794" w:rsidRDefault="00453794" w:rsidP="00453794">
      <w:pPr>
        <w:pStyle w:val="aa"/>
        <w:shd w:val="clear" w:color="auto" w:fill="FFFFFF"/>
        <w:spacing w:before="0" w:beforeAutospacing="0" w:after="0" w:afterAutospacing="0"/>
        <w:ind w:firstLine="482"/>
        <w:contextualSpacing/>
        <w:rPr>
          <w:color w:val="000000"/>
        </w:rPr>
      </w:pPr>
      <w:r w:rsidRPr="00453794">
        <w:rPr>
          <w:color w:val="000000"/>
        </w:rPr>
        <w:t>• выявление требований потребителей к номенклатуре, ассортименту и качеству продукции на перспективный период ее производства и потребления;</w:t>
      </w:r>
    </w:p>
    <w:p w:rsidR="00453794" w:rsidRPr="00453794" w:rsidRDefault="00453794" w:rsidP="00453794">
      <w:pPr>
        <w:pStyle w:val="aa"/>
        <w:shd w:val="clear" w:color="auto" w:fill="FFFFFF"/>
        <w:spacing w:before="0" w:beforeAutospacing="0" w:after="0" w:afterAutospacing="0"/>
        <w:ind w:firstLine="482"/>
        <w:contextualSpacing/>
        <w:rPr>
          <w:color w:val="000000"/>
        </w:rPr>
      </w:pPr>
      <w:r w:rsidRPr="00453794">
        <w:rPr>
          <w:color w:val="000000"/>
        </w:rPr>
        <w:t>• определение номенклатуры, показателей качества при разработке перспективных видов продукции и модернизации существующих.</w:t>
      </w:r>
    </w:p>
    <w:p w:rsidR="00453794" w:rsidRPr="00453794" w:rsidRDefault="00453794" w:rsidP="00453794">
      <w:pPr>
        <w:pStyle w:val="aa"/>
        <w:shd w:val="clear" w:color="auto" w:fill="FFFFFF"/>
        <w:spacing w:before="0" w:beforeAutospacing="0" w:after="0" w:afterAutospacing="0"/>
        <w:ind w:firstLine="482"/>
        <w:contextualSpacing/>
        <w:rPr>
          <w:color w:val="000000"/>
        </w:rPr>
      </w:pPr>
      <w:r w:rsidRPr="00453794">
        <w:rPr>
          <w:color w:val="000000"/>
        </w:rPr>
        <w:t>2. Функция планирования повышения качества продукции предполагает:</w:t>
      </w:r>
    </w:p>
    <w:p w:rsidR="00453794" w:rsidRPr="00453794" w:rsidRDefault="00453794" w:rsidP="00453794">
      <w:pPr>
        <w:pStyle w:val="aa"/>
        <w:shd w:val="clear" w:color="auto" w:fill="FFFFFF"/>
        <w:spacing w:before="0" w:beforeAutospacing="0" w:after="0" w:afterAutospacing="0"/>
        <w:ind w:firstLine="482"/>
        <w:contextualSpacing/>
        <w:rPr>
          <w:color w:val="000000"/>
        </w:rPr>
      </w:pPr>
      <w:r w:rsidRPr="00453794">
        <w:rPr>
          <w:color w:val="000000"/>
        </w:rPr>
        <w:t>• разработку новых видов продукции;</w:t>
      </w:r>
    </w:p>
    <w:p w:rsidR="00453794" w:rsidRPr="00453794" w:rsidRDefault="00453794" w:rsidP="00453794">
      <w:pPr>
        <w:pStyle w:val="aa"/>
        <w:shd w:val="clear" w:color="auto" w:fill="FFFFFF"/>
        <w:spacing w:before="0" w:beforeAutospacing="0" w:after="0" w:afterAutospacing="0"/>
        <w:ind w:firstLine="482"/>
        <w:contextualSpacing/>
        <w:rPr>
          <w:color w:val="000000"/>
        </w:rPr>
      </w:pPr>
      <w:r w:rsidRPr="00453794">
        <w:rPr>
          <w:color w:val="000000"/>
        </w:rPr>
        <w:t>• повышение технического уровня и качества выпускаемой продукции;</w:t>
      </w:r>
    </w:p>
    <w:p w:rsidR="00453794" w:rsidRPr="00453794" w:rsidRDefault="00453794" w:rsidP="00453794">
      <w:pPr>
        <w:pStyle w:val="aa"/>
        <w:shd w:val="clear" w:color="auto" w:fill="FFFFFF"/>
        <w:spacing w:before="0" w:beforeAutospacing="0" w:after="0" w:afterAutospacing="0"/>
        <w:ind w:firstLine="482"/>
        <w:contextualSpacing/>
        <w:rPr>
          <w:color w:val="000000"/>
        </w:rPr>
      </w:pPr>
      <w:r w:rsidRPr="00453794">
        <w:rPr>
          <w:color w:val="000000"/>
        </w:rPr>
        <w:t>• разработку задания по освоению новой продукции;</w:t>
      </w:r>
    </w:p>
    <w:p w:rsidR="00453794" w:rsidRPr="00453794" w:rsidRDefault="00453794" w:rsidP="00453794">
      <w:pPr>
        <w:pStyle w:val="aa"/>
        <w:shd w:val="clear" w:color="auto" w:fill="FFFFFF"/>
        <w:spacing w:before="0" w:beforeAutospacing="0" w:after="0" w:afterAutospacing="0"/>
        <w:ind w:firstLine="482"/>
        <w:contextualSpacing/>
        <w:rPr>
          <w:color w:val="000000"/>
        </w:rPr>
      </w:pPr>
      <w:r w:rsidRPr="00453794">
        <w:rPr>
          <w:color w:val="000000"/>
        </w:rPr>
        <w:t>• повышение качества изготовленной продукции и качества работы.</w:t>
      </w:r>
    </w:p>
    <w:p w:rsidR="00453794" w:rsidRPr="00453794" w:rsidRDefault="00453794" w:rsidP="00453794">
      <w:pPr>
        <w:pStyle w:val="aa"/>
        <w:shd w:val="clear" w:color="auto" w:fill="FFFFFF"/>
        <w:spacing w:before="0" w:beforeAutospacing="0" w:after="0" w:afterAutospacing="0"/>
        <w:ind w:firstLine="482"/>
        <w:contextualSpacing/>
        <w:rPr>
          <w:color w:val="000000"/>
        </w:rPr>
      </w:pPr>
      <w:r w:rsidRPr="00453794">
        <w:rPr>
          <w:color w:val="000000"/>
        </w:rPr>
        <w:t>3. Функция разработки и налаживания производства продукции направлена на создание образцов новой продукции, технический уровень и экономические показатели которой соответствуют лучшим достижениям или превосходят их.</w:t>
      </w:r>
    </w:p>
    <w:p w:rsidR="00453794" w:rsidRPr="00453794" w:rsidRDefault="00453794" w:rsidP="00453794">
      <w:pPr>
        <w:pStyle w:val="aa"/>
        <w:shd w:val="clear" w:color="auto" w:fill="FFFFFF"/>
        <w:spacing w:before="0" w:beforeAutospacing="0" w:after="0" w:afterAutospacing="0"/>
        <w:ind w:firstLine="482"/>
        <w:contextualSpacing/>
        <w:rPr>
          <w:color w:val="000000"/>
        </w:rPr>
      </w:pPr>
      <w:r w:rsidRPr="00453794">
        <w:rPr>
          <w:color w:val="000000"/>
        </w:rPr>
        <w:t>4. Функция технологического обеспечения качества продукции призвана обеспечить технологическую готовность к производству продукции с первых образцов или партий в соответствии с установленными показателями.</w:t>
      </w:r>
    </w:p>
    <w:p w:rsidR="00453794" w:rsidRPr="00453794" w:rsidRDefault="00453794" w:rsidP="00453794">
      <w:pPr>
        <w:pStyle w:val="aa"/>
        <w:shd w:val="clear" w:color="auto" w:fill="FFFFFF"/>
        <w:spacing w:before="0" w:beforeAutospacing="0" w:after="0" w:afterAutospacing="0"/>
        <w:ind w:firstLine="482"/>
        <w:contextualSpacing/>
        <w:rPr>
          <w:color w:val="000000"/>
        </w:rPr>
      </w:pPr>
      <w:r w:rsidRPr="00453794">
        <w:rPr>
          <w:color w:val="000000"/>
        </w:rPr>
        <w:t>5. Функция метрологического обеспечения качества продукции предполагает своевременное осуществление в полном объеме мероприятий по достижению единства и требуемой точности измерений параметров изделий.</w:t>
      </w:r>
    </w:p>
    <w:p w:rsidR="00453794" w:rsidRPr="00453794" w:rsidRDefault="00453794" w:rsidP="00453794">
      <w:pPr>
        <w:pStyle w:val="aa"/>
        <w:shd w:val="clear" w:color="auto" w:fill="FFFFFF"/>
        <w:spacing w:before="0" w:beforeAutospacing="0" w:after="0" w:afterAutospacing="0"/>
        <w:ind w:firstLine="482"/>
        <w:contextualSpacing/>
        <w:rPr>
          <w:color w:val="000000"/>
        </w:rPr>
      </w:pPr>
      <w:r w:rsidRPr="00453794">
        <w:rPr>
          <w:color w:val="000000"/>
        </w:rPr>
        <w:t>6. Функция материально-технического обеспечения качества продукции направлена на поставку сырья, комплектующих изделий и др.</w:t>
      </w:r>
    </w:p>
    <w:p w:rsidR="00453794" w:rsidRPr="00453794" w:rsidRDefault="00453794" w:rsidP="00453794">
      <w:pPr>
        <w:pStyle w:val="aa"/>
        <w:shd w:val="clear" w:color="auto" w:fill="FFFFFF"/>
        <w:spacing w:before="0" w:beforeAutospacing="0" w:after="0" w:afterAutospacing="0"/>
        <w:ind w:firstLine="482"/>
        <w:contextualSpacing/>
        <w:jc w:val="both"/>
        <w:rPr>
          <w:color w:val="000000"/>
        </w:rPr>
      </w:pPr>
      <w:r w:rsidRPr="00453794">
        <w:rPr>
          <w:color w:val="000000"/>
        </w:rPr>
        <w:t>7. Функция подготовки и повышения квалификации персонала в области улучшения качества продукции направлена на организацию обучения всех категорий работающих передовым методам разработки, изготовления и использования продукции.</w:t>
      </w:r>
    </w:p>
    <w:p w:rsidR="00453794" w:rsidRPr="00453794" w:rsidRDefault="00453794" w:rsidP="00453794">
      <w:pPr>
        <w:pStyle w:val="aa"/>
        <w:shd w:val="clear" w:color="auto" w:fill="FFFFFF"/>
        <w:spacing w:before="0" w:beforeAutospacing="0" w:after="0" w:afterAutospacing="0"/>
        <w:ind w:firstLine="482"/>
        <w:contextualSpacing/>
        <w:jc w:val="both"/>
        <w:rPr>
          <w:color w:val="000000"/>
        </w:rPr>
      </w:pPr>
      <w:r w:rsidRPr="00453794">
        <w:rPr>
          <w:color w:val="000000"/>
        </w:rPr>
        <w:t>8. Функция организации взаимоотношений по качеству продукции между потребителями и поставщиками предполагает наличие широких информационных связей между поставщиками сырья, комплектующих изделий, с одной стороны, и между потребителями продукции и изготовителями – с другой.</w:t>
      </w:r>
    </w:p>
    <w:p w:rsidR="00453794" w:rsidRPr="00453794" w:rsidRDefault="00453794" w:rsidP="00453794">
      <w:pPr>
        <w:pStyle w:val="aa"/>
        <w:shd w:val="clear" w:color="auto" w:fill="FFFFFF"/>
        <w:spacing w:before="0" w:beforeAutospacing="0" w:after="0" w:afterAutospacing="0"/>
        <w:ind w:firstLine="482"/>
        <w:contextualSpacing/>
        <w:jc w:val="both"/>
        <w:rPr>
          <w:color w:val="000000"/>
        </w:rPr>
      </w:pPr>
      <w:r w:rsidRPr="00453794">
        <w:rPr>
          <w:color w:val="000000"/>
        </w:rPr>
        <w:t>9. Функция обеспечения стабильности запланированного уровня качества направлена на предупреждение и ликвидацию причин, отрицательно действующих на качество продукции.</w:t>
      </w:r>
    </w:p>
    <w:p w:rsidR="00453794" w:rsidRPr="00453794" w:rsidRDefault="00453794" w:rsidP="00453794">
      <w:pPr>
        <w:pStyle w:val="aa"/>
        <w:shd w:val="clear" w:color="auto" w:fill="FFFFFF"/>
        <w:spacing w:before="0" w:beforeAutospacing="0" w:after="0" w:afterAutospacing="0"/>
        <w:ind w:firstLine="482"/>
        <w:contextualSpacing/>
        <w:jc w:val="both"/>
        <w:rPr>
          <w:color w:val="000000"/>
        </w:rPr>
      </w:pPr>
      <w:r w:rsidRPr="00453794">
        <w:rPr>
          <w:color w:val="000000"/>
        </w:rPr>
        <w:t>10. Функция контроля качества при испытаниях продукции направлена на предотвращение выпуска продукции, не соответствующей требованиям стандартов, техническихусловий, чертежей, утвержденным образцам, условиям поставки и договорам.</w:t>
      </w:r>
    </w:p>
    <w:p w:rsidR="00453794" w:rsidRPr="00453794" w:rsidRDefault="00453794" w:rsidP="00453794">
      <w:pPr>
        <w:pStyle w:val="aa"/>
        <w:shd w:val="clear" w:color="auto" w:fill="FFFFFF"/>
        <w:spacing w:before="0" w:beforeAutospacing="0" w:after="0" w:afterAutospacing="0"/>
        <w:ind w:firstLine="482"/>
        <w:contextualSpacing/>
        <w:jc w:val="both"/>
        <w:rPr>
          <w:color w:val="000000"/>
        </w:rPr>
      </w:pPr>
      <w:r w:rsidRPr="00453794">
        <w:rPr>
          <w:color w:val="000000"/>
        </w:rPr>
        <w:t>11. Функция технико-экономического анализа улучшения продукции направлена на выявление конечных результатов деятельности предприятий.</w:t>
      </w:r>
    </w:p>
    <w:p w:rsidR="00453794" w:rsidRPr="00453794" w:rsidRDefault="00453794" w:rsidP="00453794">
      <w:pPr>
        <w:pStyle w:val="aa"/>
        <w:shd w:val="clear" w:color="auto" w:fill="FFFFFF"/>
        <w:spacing w:before="0" w:beforeAutospacing="0" w:after="0" w:afterAutospacing="0"/>
        <w:ind w:firstLine="482"/>
        <w:contextualSpacing/>
        <w:jc w:val="both"/>
        <w:rPr>
          <w:color w:val="000000"/>
        </w:rPr>
      </w:pPr>
      <w:r w:rsidRPr="00453794">
        <w:rPr>
          <w:color w:val="000000"/>
        </w:rPr>
        <w:t>12. Функция правового обеспечения системы управления качеством продукции призвана обеспечить эффективное использование средств и форм юридического воздействия на органы и объекты управления на всех стадиях жизненного цикла продукции.</w:t>
      </w:r>
    </w:p>
    <w:p w:rsidR="00453794" w:rsidRPr="00453794" w:rsidRDefault="00453794" w:rsidP="00453794">
      <w:pPr>
        <w:pStyle w:val="aa"/>
        <w:shd w:val="clear" w:color="auto" w:fill="FFFFFF"/>
        <w:spacing w:before="0" w:beforeAutospacing="0" w:after="0" w:afterAutospacing="0"/>
        <w:ind w:firstLine="482"/>
        <w:contextualSpacing/>
        <w:jc w:val="both"/>
        <w:rPr>
          <w:color w:val="000000"/>
        </w:rPr>
      </w:pPr>
      <w:r w:rsidRPr="00453794">
        <w:rPr>
          <w:color w:val="000000"/>
        </w:rPr>
        <w:t>13. Функция стимулирования повышения качества продукции направлена на расширение выпуска изделий высокого качества и обеспечение систематического обновления ассортимента продукции.</w:t>
      </w:r>
    </w:p>
    <w:p w:rsidR="004E7939" w:rsidRPr="00453794" w:rsidRDefault="00453794" w:rsidP="00453794">
      <w:pPr>
        <w:jc w:val="both"/>
        <w:rPr>
          <w:rFonts w:cs="Times New Roman"/>
          <w:color w:val="333333"/>
          <w:sz w:val="24"/>
          <w:szCs w:val="24"/>
          <w:shd w:val="clear" w:color="auto" w:fill="FFFFFF"/>
        </w:rPr>
      </w:pPr>
      <w:r w:rsidRPr="00453794">
        <w:rPr>
          <w:rFonts w:cs="Times New Roman"/>
          <w:color w:val="333333"/>
          <w:sz w:val="24"/>
          <w:szCs w:val="24"/>
          <w:shd w:val="clear" w:color="auto" w:fill="FFFFFF"/>
        </w:rPr>
        <w:t>Всеобщее управление качеством — это система управления, основанная на производстве качественной с точки зрения заказчика продукции и услуг. TQM определяется как сосредоточенный на качестве, сфокусированный на заказчике и основанный на фактах управляемый командный процесс.</w:t>
      </w:r>
    </w:p>
    <w:p w:rsidR="00453794" w:rsidRPr="00453794" w:rsidRDefault="00453794" w:rsidP="00453794">
      <w:pPr>
        <w:pStyle w:val="aa"/>
        <w:shd w:val="clear" w:color="auto" w:fill="FFFFFF"/>
        <w:spacing w:before="0" w:beforeAutospacing="0" w:after="0" w:afterAutospacing="0"/>
        <w:ind w:firstLine="482"/>
        <w:jc w:val="both"/>
        <w:rPr>
          <w:color w:val="000000"/>
        </w:rPr>
      </w:pPr>
      <w:r w:rsidRPr="00453794">
        <w:rPr>
          <w:color w:val="000000"/>
        </w:rPr>
        <w:t>Основные принципы включают в себя:</w:t>
      </w:r>
    </w:p>
    <w:p w:rsidR="00453794" w:rsidRPr="00453794" w:rsidRDefault="00453794" w:rsidP="00453794">
      <w:pPr>
        <w:pStyle w:val="aa"/>
        <w:shd w:val="clear" w:color="auto" w:fill="FFFFFF"/>
        <w:spacing w:before="0" w:beforeAutospacing="0" w:after="0" w:afterAutospacing="0"/>
        <w:ind w:firstLine="482"/>
        <w:jc w:val="both"/>
        <w:rPr>
          <w:color w:val="000000"/>
        </w:rPr>
      </w:pPr>
      <w:r w:rsidRPr="00453794">
        <w:rPr>
          <w:color w:val="000000"/>
        </w:rPr>
        <w:t>1) постоянное улучшение. Постоянное улучшение деятельности в целом следует рассматривать как неизменную цель любой организации;</w:t>
      </w:r>
    </w:p>
    <w:p w:rsidR="00453794" w:rsidRPr="00453794" w:rsidRDefault="00453794" w:rsidP="00453794">
      <w:pPr>
        <w:pStyle w:val="aa"/>
        <w:shd w:val="clear" w:color="auto" w:fill="FFFFFF"/>
        <w:spacing w:before="0" w:beforeAutospacing="0" w:after="0" w:afterAutospacing="0"/>
        <w:ind w:firstLine="482"/>
        <w:jc w:val="both"/>
        <w:rPr>
          <w:color w:val="000000"/>
        </w:rPr>
      </w:pPr>
      <w:r w:rsidRPr="00453794">
        <w:rPr>
          <w:color w:val="000000"/>
        </w:rPr>
        <w:t>2) лидерство руководителя. Руководители обеспечивают единство цели и направления деятельности организации;</w:t>
      </w:r>
    </w:p>
    <w:p w:rsidR="00453794" w:rsidRPr="00453794" w:rsidRDefault="00453794" w:rsidP="00453794">
      <w:pPr>
        <w:pStyle w:val="aa"/>
        <w:shd w:val="clear" w:color="auto" w:fill="FFFFFF"/>
        <w:spacing w:before="0" w:beforeAutospacing="0" w:after="0" w:afterAutospacing="0"/>
        <w:ind w:firstLine="482"/>
        <w:jc w:val="both"/>
        <w:rPr>
          <w:color w:val="000000"/>
        </w:rPr>
      </w:pPr>
      <w:r w:rsidRPr="00453794">
        <w:rPr>
          <w:color w:val="000000"/>
        </w:rPr>
        <w:t>3) вовлечение работников. Работники всех уровней составляют основу организации. Вовлечение работников дает возможность организации с выгодой использовать их способности, улучшать качество выпускаемого продукта;</w:t>
      </w:r>
    </w:p>
    <w:p w:rsidR="00453794" w:rsidRPr="00453794" w:rsidRDefault="00453794" w:rsidP="00453794">
      <w:pPr>
        <w:pStyle w:val="aa"/>
        <w:shd w:val="clear" w:color="auto" w:fill="FFFFFF"/>
        <w:spacing w:before="0" w:beforeAutospacing="0" w:after="0" w:afterAutospacing="0"/>
        <w:ind w:firstLine="480"/>
        <w:jc w:val="both"/>
        <w:rPr>
          <w:color w:val="000000"/>
        </w:rPr>
      </w:pPr>
      <w:r w:rsidRPr="00453794">
        <w:rPr>
          <w:color w:val="000000"/>
        </w:rPr>
        <w:t>4) подход к системе как к процессу. Запланированный результат достигается эффективнее, когда деятельностью и соответствующими ресурсами управляют как единым процессом;</w:t>
      </w:r>
    </w:p>
    <w:p w:rsidR="00453794" w:rsidRPr="00453794" w:rsidRDefault="00453794" w:rsidP="00453794">
      <w:pPr>
        <w:pStyle w:val="aa"/>
        <w:shd w:val="clear" w:color="auto" w:fill="FFFFFF"/>
        <w:spacing w:before="0" w:beforeAutospacing="0" w:after="0" w:afterAutospacing="0"/>
        <w:ind w:firstLine="480"/>
        <w:jc w:val="both"/>
        <w:rPr>
          <w:color w:val="000000"/>
        </w:rPr>
      </w:pPr>
      <w:r w:rsidRPr="00453794">
        <w:rPr>
          <w:color w:val="000000"/>
        </w:rPr>
        <w:t>5) ориентация на потребителя. Организации зависят от своих потребителей и поэтому должны понимать их текущие и будущие потребности, выполнять их требования;</w:t>
      </w:r>
    </w:p>
    <w:p w:rsidR="00453794" w:rsidRPr="00453794" w:rsidRDefault="00453794" w:rsidP="00453794">
      <w:pPr>
        <w:pStyle w:val="aa"/>
        <w:shd w:val="clear" w:color="auto" w:fill="FFFFFF"/>
        <w:spacing w:before="0" w:beforeAutospacing="0" w:after="0" w:afterAutospacing="0"/>
        <w:ind w:firstLine="480"/>
        <w:jc w:val="both"/>
        <w:rPr>
          <w:color w:val="000000"/>
        </w:rPr>
      </w:pPr>
      <w:r w:rsidRPr="00453794">
        <w:rPr>
          <w:color w:val="000000"/>
        </w:rPr>
        <w:t>6) системный подход к управлению. Выявление, понимание и менеджмент взаимосвязанных процессов как системы содействуют результативности и эффективности организации при достижении ее целей;</w:t>
      </w:r>
    </w:p>
    <w:p w:rsidR="00453794" w:rsidRPr="00453794" w:rsidRDefault="00453794" w:rsidP="00453794">
      <w:pPr>
        <w:pStyle w:val="aa"/>
        <w:shd w:val="clear" w:color="auto" w:fill="FFFFFF"/>
        <w:spacing w:before="0" w:beforeAutospacing="0" w:after="0" w:afterAutospacing="0"/>
        <w:ind w:firstLine="480"/>
        <w:jc w:val="both"/>
        <w:rPr>
          <w:color w:val="000000"/>
        </w:rPr>
      </w:pPr>
      <w:r w:rsidRPr="00453794">
        <w:rPr>
          <w:color w:val="000000"/>
        </w:rPr>
        <w:t>7) принятие решений, основанных на фактах;</w:t>
      </w:r>
    </w:p>
    <w:p w:rsidR="00453794" w:rsidRPr="00453794" w:rsidRDefault="00453794" w:rsidP="00453794">
      <w:pPr>
        <w:pStyle w:val="aa"/>
        <w:shd w:val="clear" w:color="auto" w:fill="FFFFFF"/>
        <w:spacing w:before="0" w:beforeAutospacing="0" w:after="0" w:afterAutospacing="0"/>
        <w:ind w:firstLine="480"/>
        <w:jc w:val="both"/>
        <w:rPr>
          <w:color w:val="000000"/>
        </w:rPr>
      </w:pPr>
      <w:r w:rsidRPr="00453794">
        <w:rPr>
          <w:color w:val="000000"/>
        </w:rPr>
        <w:t>8) взаимовыгодные отношения с поставщиками. Организация и ее поставщики взаимозависимы, и отношения взаимной выгоды повышают способность обеих сторон создавать ценности.</w:t>
      </w:r>
    </w:p>
    <w:p w:rsidR="00453794" w:rsidRPr="00453794" w:rsidRDefault="00453794" w:rsidP="00453794">
      <w:pPr>
        <w:pStyle w:val="aa"/>
        <w:shd w:val="clear" w:color="auto" w:fill="FFFFFF"/>
        <w:spacing w:before="0" w:beforeAutospacing="0" w:after="0" w:afterAutospacing="0"/>
        <w:ind w:firstLine="480"/>
        <w:jc w:val="both"/>
        <w:rPr>
          <w:color w:val="000000"/>
        </w:rPr>
      </w:pPr>
      <w:r w:rsidRPr="00453794">
        <w:rPr>
          <w:color w:val="000000"/>
        </w:rPr>
        <w:t>Эти восемь принципов менеджмента качества положены в основу стандартов системы управления качеством, входящих в серию ИСО 9000. Влияние производства выходит за рамки изучения потребностей и строгого соблюдения стандартов на производимую продукцию. Когда политика руководства включает перечисленные принципы TQM, фирма способна эффективно функционировать в конкурентной среде. При стабильной работе предприятия, когда каждый из сотрудников, во-первых, представляет себе цели организации, во-вторых, понимает, что эти цели реалистичны и измеримы, усиливается и влияние всех заинтересованных сторон на фирму, так как от успехов фирмы зависит и их благополучие.</w:t>
      </w:r>
    </w:p>
    <w:p w:rsidR="00453794" w:rsidRPr="00453794" w:rsidRDefault="00453794" w:rsidP="00453794">
      <w:pPr>
        <w:pStyle w:val="aa"/>
        <w:shd w:val="clear" w:color="auto" w:fill="FFFFFF"/>
        <w:spacing w:before="0" w:beforeAutospacing="0" w:after="0" w:afterAutospacing="0"/>
        <w:ind w:firstLine="480"/>
        <w:jc w:val="both"/>
        <w:rPr>
          <w:color w:val="000000"/>
        </w:rPr>
      </w:pPr>
      <w:r w:rsidRPr="00453794">
        <w:rPr>
          <w:color w:val="000000"/>
        </w:rPr>
        <w:t>Для усиления заинтересованности в деятельности предприятия всех сторон, указанных в принципах TQM, его руководству следует придерживаться следующих подходов к управлению:</w:t>
      </w:r>
    </w:p>
    <w:p w:rsidR="00453794" w:rsidRPr="00453794" w:rsidRDefault="00453794" w:rsidP="00453794">
      <w:pPr>
        <w:pStyle w:val="aa"/>
        <w:shd w:val="clear" w:color="auto" w:fill="FFFFFF"/>
        <w:spacing w:before="0" w:beforeAutospacing="0" w:after="0" w:afterAutospacing="0"/>
        <w:ind w:firstLine="480"/>
        <w:jc w:val="both"/>
        <w:rPr>
          <w:color w:val="000000"/>
        </w:rPr>
      </w:pPr>
      <w:r w:rsidRPr="00453794">
        <w:rPr>
          <w:color w:val="000000"/>
        </w:rPr>
        <w:t>• политика, выработанная высшим руководством, должна быть стабильной хотя бы на ближайший период;</w:t>
      </w:r>
    </w:p>
    <w:p w:rsidR="00453794" w:rsidRPr="00453794" w:rsidRDefault="00453794" w:rsidP="00453794">
      <w:pPr>
        <w:pStyle w:val="aa"/>
        <w:shd w:val="clear" w:color="auto" w:fill="FFFFFF"/>
        <w:spacing w:before="0" w:beforeAutospacing="0" w:after="0" w:afterAutospacing="0"/>
        <w:ind w:firstLine="480"/>
        <w:jc w:val="both"/>
        <w:rPr>
          <w:color w:val="000000"/>
        </w:rPr>
      </w:pPr>
      <w:r w:rsidRPr="00453794">
        <w:rPr>
          <w:color w:val="000000"/>
        </w:rPr>
        <w:t>• политика организации должна быть доведена до каждого из сотрудников;</w:t>
      </w:r>
    </w:p>
    <w:p w:rsidR="00453794" w:rsidRPr="00453794" w:rsidRDefault="00453794" w:rsidP="00453794">
      <w:pPr>
        <w:pStyle w:val="aa"/>
        <w:shd w:val="clear" w:color="auto" w:fill="FFFFFF"/>
        <w:spacing w:before="0" w:beforeAutospacing="0" w:after="0" w:afterAutospacing="0"/>
        <w:ind w:firstLine="480"/>
        <w:jc w:val="both"/>
        <w:rPr>
          <w:color w:val="000000"/>
        </w:rPr>
      </w:pPr>
      <w:r w:rsidRPr="00453794">
        <w:rPr>
          <w:color w:val="000000"/>
        </w:rPr>
        <w:t>• задачи, стоящие перед фирмой, следует формулировать доступным и простым языком. Выбранная той или иной организацией система управления во многом зависит от целей и задач, намеченных руководством, а также от номенклатуры выпускаемой продукции и конкретного практического опыта.</w:t>
      </w:r>
    </w:p>
    <w:p w:rsidR="00453794" w:rsidRPr="00453794" w:rsidRDefault="00453794" w:rsidP="00453794">
      <w:pPr>
        <w:pStyle w:val="aa"/>
        <w:shd w:val="clear" w:color="auto" w:fill="FFFFFF"/>
        <w:spacing w:before="0" w:beforeAutospacing="0" w:after="0" w:afterAutospacing="0"/>
        <w:ind w:firstLine="480"/>
        <w:jc w:val="both"/>
        <w:rPr>
          <w:color w:val="000000"/>
        </w:rPr>
      </w:pPr>
      <w:r w:rsidRPr="00453794">
        <w:rPr>
          <w:color w:val="000000"/>
        </w:rPr>
        <w:t>Таким образом, чтобы потребитель получал качественную продукцию, необходима система управления, позволяющая учитывать интересы всех заинтересованных лиц. Такой подход делает менее конфликтным внедрение системы качества во всей интегрированной цепи поставок. Внедрение предложенной системы может позволить руководителю производства:</w:t>
      </w:r>
    </w:p>
    <w:p w:rsidR="00453794" w:rsidRPr="00453794" w:rsidRDefault="00453794" w:rsidP="00453794">
      <w:pPr>
        <w:pStyle w:val="aa"/>
        <w:shd w:val="clear" w:color="auto" w:fill="FFFFFF"/>
        <w:spacing w:before="0" w:beforeAutospacing="0" w:after="0" w:afterAutospacing="0"/>
        <w:ind w:firstLine="480"/>
        <w:jc w:val="both"/>
        <w:rPr>
          <w:color w:val="000000"/>
        </w:rPr>
      </w:pPr>
      <w:r w:rsidRPr="00453794">
        <w:rPr>
          <w:color w:val="000000"/>
        </w:rPr>
        <w:t>• управлять производством оперативно, при этом минимизируя риски;</w:t>
      </w:r>
    </w:p>
    <w:p w:rsidR="00453794" w:rsidRPr="00453794" w:rsidRDefault="00453794" w:rsidP="00453794">
      <w:pPr>
        <w:pStyle w:val="aa"/>
        <w:shd w:val="clear" w:color="auto" w:fill="FFFFFF"/>
        <w:spacing w:before="0" w:beforeAutospacing="0" w:after="0" w:afterAutospacing="0"/>
        <w:ind w:firstLine="480"/>
        <w:jc w:val="both"/>
        <w:rPr>
          <w:color w:val="000000"/>
        </w:rPr>
      </w:pPr>
      <w:r w:rsidRPr="00453794">
        <w:rPr>
          <w:color w:val="000000"/>
        </w:rPr>
        <w:t>• избегать необоснованных потерь и минимизировать издержки производства;</w:t>
      </w:r>
    </w:p>
    <w:p w:rsidR="00453794" w:rsidRPr="00453794" w:rsidRDefault="00453794" w:rsidP="00453794">
      <w:pPr>
        <w:pStyle w:val="aa"/>
        <w:shd w:val="clear" w:color="auto" w:fill="FFFFFF"/>
        <w:spacing w:before="0" w:beforeAutospacing="0" w:after="0" w:afterAutospacing="0"/>
        <w:ind w:firstLine="480"/>
        <w:jc w:val="both"/>
        <w:rPr>
          <w:color w:val="000000"/>
        </w:rPr>
      </w:pPr>
      <w:r w:rsidRPr="00453794">
        <w:rPr>
          <w:color w:val="000000"/>
        </w:rPr>
        <w:t>• получать оперативную информацию в реальном масштабе времени;</w:t>
      </w:r>
    </w:p>
    <w:p w:rsidR="00453794" w:rsidRPr="00453794" w:rsidRDefault="00453794" w:rsidP="00453794">
      <w:pPr>
        <w:pStyle w:val="aa"/>
        <w:shd w:val="clear" w:color="auto" w:fill="FFFFFF"/>
        <w:spacing w:before="0" w:beforeAutospacing="0" w:after="0" w:afterAutospacing="0"/>
        <w:ind w:firstLine="480"/>
        <w:jc w:val="both"/>
        <w:rPr>
          <w:color w:val="000000"/>
        </w:rPr>
      </w:pPr>
      <w:r w:rsidRPr="00453794">
        <w:rPr>
          <w:color w:val="000000"/>
        </w:rPr>
        <w:t>• гибко управлять процессами.</w:t>
      </w:r>
    </w:p>
    <w:p w:rsidR="00453794" w:rsidRDefault="00453794" w:rsidP="00180685">
      <w:pPr>
        <w:jc w:val="both"/>
        <w:rPr>
          <w:rFonts w:ascii="Arial" w:hAnsi="Arial" w:cs="Arial"/>
          <w:color w:val="333333"/>
          <w:shd w:val="clear" w:color="auto" w:fill="FFFFFF"/>
        </w:rPr>
      </w:pPr>
    </w:p>
    <w:p w:rsidR="00453794" w:rsidRDefault="00453794" w:rsidP="00180685">
      <w:pPr>
        <w:jc w:val="both"/>
        <w:rPr>
          <w:rFonts w:cs="Times New Roman"/>
          <w:b/>
          <w:sz w:val="24"/>
          <w:szCs w:val="24"/>
        </w:rPr>
      </w:pPr>
    </w:p>
    <w:p w:rsidR="00D37C55" w:rsidRPr="00180685" w:rsidRDefault="00D37C55" w:rsidP="00180685">
      <w:pPr>
        <w:jc w:val="both"/>
        <w:rPr>
          <w:rFonts w:cs="Times New Roman"/>
          <w:b/>
          <w:sz w:val="24"/>
          <w:szCs w:val="24"/>
        </w:rPr>
      </w:pPr>
      <w:r w:rsidRPr="00180685">
        <w:rPr>
          <w:rFonts w:cs="Times New Roman"/>
          <w:b/>
          <w:sz w:val="24"/>
          <w:szCs w:val="24"/>
        </w:rPr>
        <w:t>Формат ответа</w:t>
      </w:r>
    </w:p>
    <w:p w:rsidR="00D37C55" w:rsidRDefault="00D37C55" w:rsidP="00D37C55">
      <w:pPr>
        <w:ind w:firstLine="709"/>
        <w:jc w:val="both"/>
      </w:pPr>
      <w:r>
        <w:t xml:space="preserve">Работа выполняется в </w:t>
      </w:r>
      <w:r w:rsidR="001117CE">
        <w:t>тетради</w:t>
      </w:r>
      <w:r>
        <w:t xml:space="preserve"> и отправляется на почту преподавателя одним архивом.</w:t>
      </w:r>
    </w:p>
    <w:p w:rsidR="00523136" w:rsidRDefault="00523136" w:rsidP="00523136">
      <w:pPr>
        <w:ind w:firstLine="709"/>
        <w:jc w:val="both"/>
      </w:pPr>
    </w:p>
    <w:sectPr w:rsidR="00523136" w:rsidSect="00E47A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9CD" w:rsidRDefault="00F169CD" w:rsidP="00F169CD">
      <w:r>
        <w:separator/>
      </w:r>
    </w:p>
  </w:endnote>
  <w:endnote w:type="continuationSeparator" w:id="0">
    <w:p w:rsidR="00F169CD" w:rsidRDefault="00F169CD" w:rsidP="00F1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9CD" w:rsidRDefault="00F169CD" w:rsidP="00F169CD">
      <w:r>
        <w:separator/>
      </w:r>
    </w:p>
  </w:footnote>
  <w:footnote w:type="continuationSeparator" w:id="0">
    <w:p w:rsidR="00F169CD" w:rsidRDefault="00F169CD" w:rsidP="00F16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71207"/>
    <w:multiLevelType w:val="hybridMultilevel"/>
    <w:tmpl w:val="9788DDBC"/>
    <w:lvl w:ilvl="0" w:tplc="24F2B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716285"/>
    <w:multiLevelType w:val="hybridMultilevel"/>
    <w:tmpl w:val="9C24BD3E"/>
    <w:lvl w:ilvl="0" w:tplc="24F2B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223B64"/>
    <w:multiLevelType w:val="hybridMultilevel"/>
    <w:tmpl w:val="6A9EC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0E5F49"/>
    <w:multiLevelType w:val="hybridMultilevel"/>
    <w:tmpl w:val="7A72E8B4"/>
    <w:lvl w:ilvl="0" w:tplc="24F2B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DC0EFC"/>
    <w:multiLevelType w:val="hybridMultilevel"/>
    <w:tmpl w:val="D5DCFCAA"/>
    <w:lvl w:ilvl="0" w:tplc="72302B20">
      <w:start w:val="1"/>
      <w:numFmt w:val="decimal"/>
      <w:lvlText w:val="%1."/>
      <w:lvlJc w:val="left"/>
      <w:pPr>
        <w:ind w:left="720" w:hanging="360"/>
      </w:pPr>
      <w:rPr>
        <w:rFonts w:cs="Times New Roman"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F625FC"/>
    <w:multiLevelType w:val="hybridMultilevel"/>
    <w:tmpl w:val="E968F2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809023C"/>
    <w:multiLevelType w:val="hybridMultilevel"/>
    <w:tmpl w:val="D9B0D4F8"/>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
    <w:nsid w:val="3BE45A37"/>
    <w:multiLevelType w:val="hybridMultilevel"/>
    <w:tmpl w:val="7CF2B4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2D779D3"/>
    <w:multiLevelType w:val="hybridMultilevel"/>
    <w:tmpl w:val="4086D1D0"/>
    <w:lvl w:ilvl="0" w:tplc="6C9063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7390624"/>
    <w:multiLevelType w:val="hybridMultilevel"/>
    <w:tmpl w:val="E976E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A525D9"/>
    <w:multiLevelType w:val="hybridMultilevel"/>
    <w:tmpl w:val="78167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817E0C"/>
    <w:multiLevelType w:val="hybridMultilevel"/>
    <w:tmpl w:val="E51ADA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78436C2"/>
    <w:multiLevelType w:val="hybridMultilevel"/>
    <w:tmpl w:val="E0BA032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8783000"/>
    <w:multiLevelType w:val="hybridMultilevel"/>
    <w:tmpl w:val="73F88556"/>
    <w:lvl w:ilvl="0" w:tplc="24F2B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407CC2"/>
    <w:multiLevelType w:val="hybridMultilevel"/>
    <w:tmpl w:val="06D0B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5C034E"/>
    <w:multiLevelType w:val="hybridMultilevel"/>
    <w:tmpl w:val="81E4997C"/>
    <w:lvl w:ilvl="0" w:tplc="B59EE7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0D3450"/>
    <w:multiLevelType w:val="hybridMultilevel"/>
    <w:tmpl w:val="4C40928C"/>
    <w:lvl w:ilvl="0" w:tplc="24F2B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57637F"/>
    <w:multiLevelType w:val="hybridMultilevel"/>
    <w:tmpl w:val="8ACC4E78"/>
    <w:lvl w:ilvl="0" w:tplc="24F2B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971180"/>
    <w:multiLevelType w:val="hybridMultilevel"/>
    <w:tmpl w:val="2CF87236"/>
    <w:lvl w:ilvl="0" w:tplc="24F2B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693A08"/>
    <w:multiLevelType w:val="hybridMultilevel"/>
    <w:tmpl w:val="22D216D0"/>
    <w:lvl w:ilvl="0" w:tplc="24F2B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9BA265E"/>
    <w:multiLevelType w:val="hybridMultilevel"/>
    <w:tmpl w:val="BBBCC858"/>
    <w:lvl w:ilvl="0" w:tplc="3DA65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BFA6ECC"/>
    <w:multiLevelType w:val="hybridMultilevel"/>
    <w:tmpl w:val="AA6A11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F594216"/>
    <w:multiLevelType w:val="hybridMultilevel"/>
    <w:tmpl w:val="0A70A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11"/>
  </w:num>
  <w:num w:numId="4">
    <w:abstractNumId w:val="2"/>
  </w:num>
  <w:num w:numId="5">
    <w:abstractNumId w:val="21"/>
  </w:num>
  <w:num w:numId="6">
    <w:abstractNumId w:val="14"/>
  </w:num>
  <w:num w:numId="7">
    <w:abstractNumId w:val="4"/>
  </w:num>
  <w:num w:numId="8">
    <w:abstractNumId w:val="5"/>
  </w:num>
  <w:num w:numId="9">
    <w:abstractNumId w:val="7"/>
  </w:num>
  <w:num w:numId="10">
    <w:abstractNumId w:val="20"/>
  </w:num>
  <w:num w:numId="11">
    <w:abstractNumId w:val="22"/>
  </w:num>
  <w:num w:numId="12">
    <w:abstractNumId w:val="17"/>
  </w:num>
  <w:num w:numId="13">
    <w:abstractNumId w:val="1"/>
  </w:num>
  <w:num w:numId="14">
    <w:abstractNumId w:val="16"/>
  </w:num>
  <w:num w:numId="15">
    <w:abstractNumId w:val="3"/>
  </w:num>
  <w:num w:numId="16">
    <w:abstractNumId w:val="18"/>
  </w:num>
  <w:num w:numId="17">
    <w:abstractNumId w:val="0"/>
  </w:num>
  <w:num w:numId="18">
    <w:abstractNumId w:val="10"/>
  </w:num>
  <w:num w:numId="19">
    <w:abstractNumId w:val="13"/>
  </w:num>
  <w:num w:numId="20">
    <w:abstractNumId w:val="12"/>
  </w:num>
  <w:num w:numId="21">
    <w:abstractNumId w:val="19"/>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136"/>
    <w:rsid w:val="0002202D"/>
    <w:rsid w:val="00026C83"/>
    <w:rsid w:val="000278AE"/>
    <w:rsid w:val="0004095D"/>
    <w:rsid w:val="000728F7"/>
    <w:rsid w:val="00073824"/>
    <w:rsid w:val="00092E81"/>
    <w:rsid w:val="000C3839"/>
    <w:rsid w:val="000D0019"/>
    <w:rsid w:val="001117CE"/>
    <w:rsid w:val="001407CE"/>
    <w:rsid w:val="00140F15"/>
    <w:rsid w:val="0015006A"/>
    <w:rsid w:val="001579B3"/>
    <w:rsid w:val="00180685"/>
    <w:rsid w:val="00184BB9"/>
    <w:rsid w:val="00191336"/>
    <w:rsid w:val="00196DA5"/>
    <w:rsid w:val="00197918"/>
    <w:rsid w:val="001A5869"/>
    <w:rsid w:val="001D3EBD"/>
    <w:rsid w:val="001F2180"/>
    <w:rsid w:val="001F6E61"/>
    <w:rsid w:val="00202E0C"/>
    <w:rsid w:val="002363CD"/>
    <w:rsid w:val="002B436E"/>
    <w:rsid w:val="002E2C2F"/>
    <w:rsid w:val="002E4975"/>
    <w:rsid w:val="00324B27"/>
    <w:rsid w:val="003270BC"/>
    <w:rsid w:val="00332D64"/>
    <w:rsid w:val="003456D3"/>
    <w:rsid w:val="00347072"/>
    <w:rsid w:val="00362E4D"/>
    <w:rsid w:val="0037339D"/>
    <w:rsid w:val="003962B8"/>
    <w:rsid w:val="004049A3"/>
    <w:rsid w:val="00435FB4"/>
    <w:rsid w:val="00440217"/>
    <w:rsid w:val="00453794"/>
    <w:rsid w:val="00474BD0"/>
    <w:rsid w:val="00483DC7"/>
    <w:rsid w:val="0049649F"/>
    <w:rsid w:val="004A439F"/>
    <w:rsid w:val="004E0212"/>
    <w:rsid w:val="004E7939"/>
    <w:rsid w:val="005024A2"/>
    <w:rsid w:val="0051603F"/>
    <w:rsid w:val="00523136"/>
    <w:rsid w:val="00534517"/>
    <w:rsid w:val="0056131A"/>
    <w:rsid w:val="00563AC5"/>
    <w:rsid w:val="005861FC"/>
    <w:rsid w:val="00593CF4"/>
    <w:rsid w:val="005B3078"/>
    <w:rsid w:val="00632869"/>
    <w:rsid w:val="00645DA3"/>
    <w:rsid w:val="00670FAB"/>
    <w:rsid w:val="006876ED"/>
    <w:rsid w:val="00687AB3"/>
    <w:rsid w:val="006C2657"/>
    <w:rsid w:val="00711E31"/>
    <w:rsid w:val="007177B2"/>
    <w:rsid w:val="00733CCB"/>
    <w:rsid w:val="0076291B"/>
    <w:rsid w:val="00786072"/>
    <w:rsid w:val="007D4592"/>
    <w:rsid w:val="007F4B89"/>
    <w:rsid w:val="008279B0"/>
    <w:rsid w:val="00857E11"/>
    <w:rsid w:val="008747E7"/>
    <w:rsid w:val="008A1C8E"/>
    <w:rsid w:val="008B4D69"/>
    <w:rsid w:val="008C2274"/>
    <w:rsid w:val="008F02E0"/>
    <w:rsid w:val="00903055"/>
    <w:rsid w:val="009178D5"/>
    <w:rsid w:val="00935F70"/>
    <w:rsid w:val="009461EF"/>
    <w:rsid w:val="00957A86"/>
    <w:rsid w:val="00962C8C"/>
    <w:rsid w:val="0098263A"/>
    <w:rsid w:val="009B45E9"/>
    <w:rsid w:val="009C625B"/>
    <w:rsid w:val="009E2A16"/>
    <w:rsid w:val="009E6095"/>
    <w:rsid w:val="009F6869"/>
    <w:rsid w:val="00A073B4"/>
    <w:rsid w:val="00A12E94"/>
    <w:rsid w:val="00A27258"/>
    <w:rsid w:val="00A40353"/>
    <w:rsid w:val="00A4618C"/>
    <w:rsid w:val="00A74F51"/>
    <w:rsid w:val="00A900F5"/>
    <w:rsid w:val="00A944E1"/>
    <w:rsid w:val="00AB005B"/>
    <w:rsid w:val="00AD739A"/>
    <w:rsid w:val="00B03180"/>
    <w:rsid w:val="00B20C20"/>
    <w:rsid w:val="00B9043B"/>
    <w:rsid w:val="00BB4E25"/>
    <w:rsid w:val="00BD0126"/>
    <w:rsid w:val="00BE507C"/>
    <w:rsid w:val="00BF6F46"/>
    <w:rsid w:val="00C16BD4"/>
    <w:rsid w:val="00C260B3"/>
    <w:rsid w:val="00C91CF6"/>
    <w:rsid w:val="00CD1E0F"/>
    <w:rsid w:val="00D37C55"/>
    <w:rsid w:val="00D81E65"/>
    <w:rsid w:val="00D87AE7"/>
    <w:rsid w:val="00DC5D42"/>
    <w:rsid w:val="00DD6910"/>
    <w:rsid w:val="00DE6D93"/>
    <w:rsid w:val="00DF68B8"/>
    <w:rsid w:val="00E06910"/>
    <w:rsid w:val="00E1550D"/>
    <w:rsid w:val="00E16B64"/>
    <w:rsid w:val="00E23261"/>
    <w:rsid w:val="00E4098E"/>
    <w:rsid w:val="00E47ACD"/>
    <w:rsid w:val="00E546A5"/>
    <w:rsid w:val="00EC2B7B"/>
    <w:rsid w:val="00EF598D"/>
    <w:rsid w:val="00F1256A"/>
    <w:rsid w:val="00F169CD"/>
    <w:rsid w:val="00F26F24"/>
    <w:rsid w:val="00F33C8F"/>
    <w:rsid w:val="00F81D2B"/>
    <w:rsid w:val="00F8545E"/>
    <w:rsid w:val="00FB0D12"/>
    <w:rsid w:val="00FD23DA"/>
    <w:rsid w:val="00FF03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94530-752F-904D-8FBC-01A72F25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1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3136"/>
    <w:rPr>
      <w:color w:val="0000FF" w:themeColor="hyperlink"/>
      <w:u w:val="single"/>
    </w:rPr>
  </w:style>
  <w:style w:type="paragraph" w:styleId="a4">
    <w:name w:val="List Paragraph"/>
    <w:basedOn w:val="a"/>
    <w:uiPriority w:val="34"/>
    <w:qFormat/>
    <w:rsid w:val="00523136"/>
    <w:pPr>
      <w:ind w:left="720"/>
      <w:contextualSpacing/>
    </w:pPr>
  </w:style>
  <w:style w:type="character" w:customStyle="1" w:styleId="s10">
    <w:name w:val="s_10"/>
    <w:basedOn w:val="a0"/>
    <w:rsid w:val="001D3EBD"/>
  </w:style>
  <w:style w:type="table" w:styleId="a5">
    <w:name w:val="Table Grid"/>
    <w:basedOn w:val="a1"/>
    <w:uiPriority w:val="59"/>
    <w:rsid w:val="009F6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169CD"/>
    <w:pPr>
      <w:tabs>
        <w:tab w:val="center" w:pos="4677"/>
        <w:tab w:val="right" w:pos="9355"/>
      </w:tabs>
    </w:pPr>
  </w:style>
  <w:style w:type="character" w:customStyle="1" w:styleId="a7">
    <w:name w:val="Верхний колонтитул Знак"/>
    <w:basedOn w:val="a0"/>
    <w:link w:val="a6"/>
    <w:uiPriority w:val="99"/>
    <w:rsid w:val="00F169CD"/>
  </w:style>
  <w:style w:type="paragraph" w:styleId="a8">
    <w:name w:val="footer"/>
    <w:basedOn w:val="a"/>
    <w:link w:val="a9"/>
    <w:uiPriority w:val="99"/>
    <w:unhideWhenUsed/>
    <w:rsid w:val="00F169CD"/>
    <w:pPr>
      <w:tabs>
        <w:tab w:val="center" w:pos="4677"/>
        <w:tab w:val="right" w:pos="9355"/>
      </w:tabs>
    </w:pPr>
  </w:style>
  <w:style w:type="character" w:customStyle="1" w:styleId="a9">
    <w:name w:val="Нижний колонтитул Знак"/>
    <w:basedOn w:val="a0"/>
    <w:link w:val="a8"/>
    <w:uiPriority w:val="99"/>
    <w:rsid w:val="00F169CD"/>
  </w:style>
  <w:style w:type="paragraph" w:styleId="aa">
    <w:name w:val="Normal (Web)"/>
    <w:basedOn w:val="a"/>
    <w:uiPriority w:val="99"/>
    <w:semiHidden/>
    <w:unhideWhenUsed/>
    <w:rsid w:val="00453794"/>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4345">
      <w:bodyDiv w:val="1"/>
      <w:marLeft w:val="0"/>
      <w:marRight w:val="0"/>
      <w:marTop w:val="0"/>
      <w:marBottom w:val="0"/>
      <w:divBdr>
        <w:top w:val="none" w:sz="0" w:space="0" w:color="auto"/>
        <w:left w:val="none" w:sz="0" w:space="0" w:color="auto"/>
        <w:bottom w:val="none" w:sz="0" w:space="0" w:color="auto"/>
        <w:right w:val="none" w:sz="0" w:space="0" w:color="auto"/>
      </w:divBdr>
    </w:div>
    <w:div w:id="32392612">
      <w:bodyDiv w:val="1"/>
      <w:marLeft w:val="0"/>
      <w:marRight w:val="0"/>
      <w:marTop w:val="0"/>
      <w:marBottom w:val="0"/>
      <w:divBdr>
        <w:top w:val="none" w:sz="0" w:space="0" w:color="auto"/>
        <w:left w:val="none" w:sz="0" w:space="0" w:color="auto"/>
        <w:bottom w:val="none" w:sz="0" w:space="0" w:color="auto"/>
        <w:right w:val="none" w:sz="0" w:space="0" w:color="auto"/>
      </w:divBdr>
    </w:div>
    <w:div w:id="84038046">
      <w:bodyDiv w:val="1"/>
      <w:marLeft w:val="0"/>
      <w:marRight w:val="0"/>
      <w:marTop w:val="0"/>
      <w:marBottom w:val="0"/>
      <w:divBdr>
        <w:top w:val="none" w:sz="0" w:space="0" w:color="auto"/>
        <w:left w:val="none" w:sz="0" w:space="0" w:color="auto"/>
        <w:bottom w:val="none" w:sz="0" w:space="0" w:color="auto"/>
        <w:right w:val="none" w:sz="0" w:space="0" w:color="auto"/>
      </w:divBdr>
    </w:div>
    <w:div w:id="131874908">
      <w:bodyDiv w:val="1"/>
      <w:marLeft w:val="0"/>
      <w:marRight w:val="0"/>
      <w:marTop w:val="0"/>
      <w:marBottom w:val="0"/>
      <w:divBdr>
        <w:top w:val="none" w:sz="0" w:space="0" w:color="auto"/>
        <w:left w:val="none" w:sz="0" w:space="0" w:color="auto"/>
        <w:bottom w:val="none" w:sz="0" w:space="0" w:color="auto"/>
        <w:right w:val="none" w:sz="0" w:space="0" w:color="auto"/>
      </w:divBdr>
    </w:div>
    <w:div w:id="143353397">
      <w:bodyDiv w:val="1"/>
      <w:marLeft w:val="0"/>
      <w:marRight w:val="0"/>
      <w:marTop w:val="0"/>
      <w:marBottom w:val="0"/>
      <w:divBdr>
        <w:top w:val="none" w:sz="0" w:space="0" w:color="auto"/>
        <w:left w:val="none" w:sz="0" w:space="0" w:color="auto"/>
        <w:bottom w:val="none" w:sz="0" w:space="0" w:color="auto"/>
        <w:right w:val="none" w:sz="0" w:space="0" w:color="auto"/>
      </w:divBdr>
    </w:div>
    <w:div w:id="194656389">
      <w:bodyDiv w:val="1"/>
      <w:marLeft w:val="0"/>
      <w:marRight w:val="0"/>
      <w:marTop w:val="0"/>
      <w:marBottom w:val="0"/>
      <w:divBdr>
        <w:top w:val="none" w:sz="0" w:space="0" w:color="auto"/>
        <w:left w:val="none" w:sz="0" w:space="0" w:color="auto"/>
        <w:bottom w:val="none" w:sz="0" w:space="0" w:color="auto"/>
        <w:right w:val="none" w:sz="0" w:space="0" w:color="auto"/>
      </w:divBdr>
    </w:div>
    <w:div w:id="228349802">
      <w:bodyDiv w:val="1"/>
      <w:marLeft w:val="0"/>
      <w:marRight w:val="0"/>
      <w:marTop w:val="0"/>
      <w:marBottom w:val="0"/>
      <w:divBdr>
        <w:top w:val="none" w:sz="0" w:space="0" w:color="auto"/>
        <w:left w:val="none" w:sz="0" w:space="0" w:color="auto"/>
        <w:bottom w:val="none" w:sz="0" w:space="0" w:color="auto"/>
        <w:right w:val="none" w:sz="0" w:space="0" w:color="auto"/>
      </w:divBdr>
    </w:div>
    <w:div w:id="253632715">
      <w:bodyDiv w:val="1"/>
      <w:marLeft w:val="0"/>
      <w:marRight w:val="0"/>
      <w:marTop w:val="0"/>
      <w:marBottom w:val="0"/>
      <w:divBdr>
        <w:top w:val="none" w:sz="0" w:space="0" w:color="auto"/>
        <w:left w:val="none" w:sz="0" w:space="0" w:color="auto"/>
        <w:bottom w:val="none" w:sz="0" w:space="0" w:color="auto"/>
        <w:right w:val="none" w:sz="0" w:space="0" w:color="auto"/>
      </w:divBdr>
    </w:div>
    <w:div w:id="256645219">
      <w:bodyDiv w:val="1"/>
      <w:marLeft w:val="0"/>
      <w:marRight w:val="0"/>
      <w:marTop w:val="0"/>
      <w:marBottom w:val="0"/>
      <w:divBdr>
        <w:top w:val="none" w:sz="0" w:space="0" w:color="auto"/>
        <w:left w:val="none" w:sz="0" w:space="0" w:color="auto"/>
        <w:bottom w:val="none" w:sz="0" w:space="0" w:color="auto"/>
        <w:right w:val="none" w:sz="0" w:space="0" w:color="auto"/>
      </w:divBdr>
    </w:div>
    <w:div w:id="300384240">
      <w:bodyDiv w:val="1"/>
      <w:marLeft w:val="0"/>
      <w:marRight w:val="0"/>
      <w:marTop w:val="0"/>
      <w:marBottom w:val="0"/>
      <w:divBdr>
        <w:top w:val="none" w:sz="0" w:space="0" w:color="auto"/>
        <w:left w:val="none" w:sz="0" w:space="0" w:color="auto"/>
        <w:bottom w:val="none" w:sz="0" w:space="0" w:color="auto"/>
        <w:right w:val="none" w:sz="0" w:space="0" w:color="auto"/>
      </w:divBdr>
    </w:div>
    <w:div w:id="328097688">
      <w:bodyDiv w:val="1"/>
      <w:marLeft w:val="0"/>
      <w:marRight w:val="0"/>
      <w:marTop w:val="0"/>
      <w:marBottom w:val="0"/>
      <w:divBdr>
        <w:top w:val="none" w:sz="0" w:space="0" w:color="auto"/>
        <w:left w:val="none" w:sz="0" w:space="0" w:color="auto"/>
        <w:bottom w:val="none" w:sz="0" w:space="0" w:color="auto"/>
        <w:right w:val="none" w:sz="0" w:space="0" w:color="auto"/>
      </w:divBdr>
    </w:div>
    <w:div w:id="334304888">
      <w:bodyDiv w:val="1"/>
      <w:marLeft w:val="0"/>
      <w:marRight w:val="0"/>
      <w:marTop w:val="0"/>
      <w:marBottom w:val="0"/>
      <w:divBdr>
        <w:top w:val="none" w:sz="0" w:space="0" w:color="auto"/>
        <w:left w:val="none" w:sz="0" w:space="0" w:color="auto"/>
        <w:bottom w:val="none" w:sz="0" w:space="0" w:color="auto"/>
        <w:right w:val="none" w:sz="0" w:space="0" w:color="auto"/>
      </w:divBdr>
    </w:div>
    <w:div w:id="347023599">
      <w:bodyDiv w:val="1"/>
      <w:marLeft w:val="0"/>
      <w:marRight w:val="0"/>
      <w:marTop w:val="0"/>
      <w:marBottom w:val="0"/>
      <w:divBdr>
        <w:top w:val="none" w:sz="0" w:space="0" w:color="auto"/>
        <w:left w:val="none" w:sz="0" w:space="0" w:color="auto"/>
        <w:bottom w:val="none" w:sz="0" w:space="0" w:color="auto"/>
        <w:right w:val="none" w:sz="0" w:space="0" w:color="auto"/>
      </w:divBdr>
    </w:div>
    <w:div w:id="347830160">
      <w:bodyDiv w:val="1"/>
      <w:marLeft w:val="0"/>
      <w:marRight w:val="0"/>
      <w:marTop w:val="0"/>
      <w:marBottom w:val="0"/>
      <w:divBdr>
        <w:top w:val="none" w:sz="0" w:space="0" w:color="auto"/>
        <w:left w:val="none" w:sz="0" w:space="0" w:color="auto"/>
        <w:bottom w:val="none" w:sz="0" w:space="0" w:color="auto"/>
        <w:right w:val="none" w:sz="0" w:space="0" w:color="auto"/>
      </w:divBdr>
    </w:div>
    <w:div w:id="420877107">
      <w:bodyDiv w:val="1"/>
      <w:marLeft w:val="0"/>
      <w:marRight w:val="0"/>
      <w:marTop w:val="0"/>
      <w:marBottom w:val="0"/>
      <w:divBdr>
        <w:top w:val="none" w:sz="0" w:space="0" w:color="auto"/>
        <w:left w:val="none" w:sz="0" w:space="0" w:color="auto"/>
        <w:bottom w:val="none" w:sz="0" w:space="0" w:color="auto"/>
        <w:right w:val="none" w:sz="0" w:space="0" w:color="auto"/>
      </w:divBdr>
    </w:div>
    <w:div w:id="426735490">
      <w:bodyDiv w:val="1"/>
      <w:marLeft w:val="0"/>
      <w:marRight w:val="0"/>
      <w:marTop w:val="0"/>
      <w:marBottom w:val="0"/>
      <w:divBdr>
        <w:top w:val="none" w:sz="0" w:space="0" w:color="auto"/>
        <w:left w:val="none" w:sz="0" w:space="0" w:color="auto"/>
        <w:bottom w:val="none" w:sz="0" w:space="0" w:color="auto"/>
        <w:right w:val="none" w:sz="0" w:space="0" w:color="auto"/>
      </w:divBdr>
    </w:div>
    <w:div w:id="462580176">
      <w:bodyDiv w:val="1"/>
      <w:marLeft w:val="0"/>
      <w:marRight w:val="0"/>
      <w:marTop w:val="0"/>
      <w:marBottom w:val="0"/>
      <w:divBdr>
        <w:top w:val="none" w:sz="0" w:space="0" w:color="auto"/>
        <w:left w:val="none" w:sz="0" w:space="0" w:color="auto"/>
        <w:bottom w:val="none" w:sz="0" w:space="0" w:color="auto"/>
        <w:right w:val="none" w:sz="0" w:space="0" w:color="auto"/>
      </w:divBdr>
    </w:div>
    <w:div w:id="501433525">
      <w:bodyDiv w:val="1"/>
      <w:marLeft w:val="0"/>
      <w:marRight w:val="0"/>
      <w:marTop w:val="0"/>
      <w:marBottom w:val="0"/>
      <w:divBdr>
        <w:top w:val="none" w:sz="0" w:space="0" w:color="auto"/>
        <w:left w:val="none" w:sz="0" w:space="0" w:color="auto"/>
        <w:bottom w:val="none" w:sz="0" w:space="0" w:color="auto"/>
        <w:right w:val="none" w:sz="0" w:space="0" w:color="auto"/>
      </w:divBdr>
    </w:div>
    <w:div w:id="548422533">
      <w:bodyDiv w:val="1"/>
      <w:marLeft w:val="0"/>
      <w:marRight w:val="0"/>
      <w:marTop w:val="0"/>
      <w:marBottom w:val="0"/>
      <w:divBdr>
        <w:top w:val="none" w:sz="0" w:space="0" w:color="auto"/>
        <w:left w:val="none" w:sz="0" w:space="0" w:color="auto"/>
        <w:bottom w:val="none" w:sz="0" w:space="0" w:color="auto"/>
        <w:right w:val="none" w:sz="0" w:space="0" w:color="auto"/>
      </w:divBdr>
    </w:div>
    <w:div w:id="585723862">
      <w:bodyDiv w:val="1"/>
      <w:marLeft w:val="0"/>
      <w:marRight w:val="0"/>
      <w:marTop w:val="0"/>
      <w:marBottom w:val="0"/>
      <w:divBdr>
        <w:top w:val="none" w:sz="0" w:space="0" w:color="auto"/>
        <w:left w:val="none" w:sz="0" w:space="0" w:color="auto"/>
        <w:bottom w:val="none" w:sz="0" w:space="0" w:color="auto"/>
        <w:right w:val="none" w:sz="0" w:space="0" w:color="auto"/>
      </w:divBdr>
    </w:div>
    <w:div w:id="595863572">
      <w:bodyDiv w:val="1"/>
      <w:marLeft w:val="0"/>
      <w:marRight w:val="0"/>
      <w:marTop w:val="0"/>
      <w:marBottom w:val="0"/>
      <w:divBdr>
        <w:top w:val="none" w:sz="0" w:space="0" w:color="auto"/>
        <w:left w:val="none" w:sz="0" w:space="0" w:color="auto"/>
        <w:bottom w:val="none" w:sz="0" w:space="0" w:color="auto"/>
        <w:right w:val="none" w:sz="0" w:space="0" w:color="auto"/>
      </w:divBdr>
    </w:div>
    <w:div w:id="605431974">
      <w:bodyDiv w:val="1"/>
      <w:marLeft w:val="0"/>
      <w:marRight w:val="0"/>
      <w:marTop w:val="0"/>
      <w:marBottom w:val="0"/>
      <w:divBdr>
        <w:top w:val="none" w:sz="0" w:space="0" w:color="auto"/>
        <w:left w:val="none" w:sz="0" w:space="0" w:color="auto"/>
        <w:bottom w:val="none" w:sz="0" w:space="0" w:color="auto"/>
        <w:right w:val="none" w:sz="0" w:space="0" w:color="auto"/>
      </w:divBdr>
    </w:div>
    <w:div w:id="658464524">
      <w:bodyDiv w:val="1"/>
      <w:marLeft w:val="0"/>
      <w:marRight w:val="0"/>
      <w:marTop w:val="0"/>
      <w:marBottom w:val="0"/>
      <w:divBdr>
        <w:top w:val="none" w:sz="0" w:space="0" w:color="auto"/>
        <w:left w:val="none" w:sz="0" w:space="0" w:color="auto"/>
        <w:bottom w:val="none" w:sz="0" w:space="0" w:color="auto"/>
        <w:right w:val="none" w:sz="0" w:space="0" w:color="auto"/>
      </w:divBdr>
    </w:div>
    <w:div w:id="711930136">
      <w:bodyDiv w:val="1"/>
      <w:marLeft w:val="0"/>
      <w:marRight w:val="0"/>
      <w:marTop w:val="0"/>
      <w:marBottom w:val="0"/>
      <w:divBdr>
        <w:top w:val="none" w:sz="0" w:space="0" w:color="auto"/>
        <w:left w:val="none" w:sz="0" w:space="0" w:color="auto"/>
        <w:bottom w:val="none" w:sz="0" w:space="0" w:color="auto"/>
        <w:right w:val="none" w:sz="0" w:space="0" w:color="auto"/>
      </w:divBdr>
    </w:div>
    <w:div w:id="723257247">
      <w:bodyDiv w:val="1"/>
      <w:marLeft w:val="0"/>
      <w:marRight w:val="0"/>
      <w:marTop w:val="0"/>
      <w:marBottom w:val="0"/>
      <w:divBdr>
        <w:top w:val="none" w:sz="0" w:space="0" w:color="auto"/>
        <w:left w:val="none" w:sz="0" w:space="0" w:color="auto"/>
        <w:bottom w:val="none" w:sz="0" w:space="0" w:color="auto"/>
        <w:right w:val="none" w:sz="0" w:space="0" w:color="auto"/>
      </w:divBdr>
    </w:div>
    <w:div w:id="726732576">
      <w:bodyDiv w:val="1"/>
      <w:marLeft w:val="0"/>
      <w:marRight w:val="0"/>
      <w:marTop w:val="0"/>
      <w:marBottom w:val="0"/>
      <w:divBdr>
        <w:top w:val="none" w:sz="0" w:space="0" w:color="auto"/>
        <w:left w:val="none" w:sz="0" w:space="0" w:color="auto"/>
        <w:bottom w:val="none" w:sz="0" w:space="0" w:color="auto"/>
        <w:right w:val="none" w:sz="0" w:space="0" w:color="auto"/>
      </w:divBdr>
    </w:div>
    <w:div w:id="764613819">
      <w:bodyDiv w:val="1"/>
      <w:marLeft w:val="0"/>
      <w:marRight w:val="0"/>
      <w:marTop w:val="0"/>
      <w:marBottom w:val="0"/>
      <w:divBdr>
        <w:top w:val="none" w:sz="0" w:space="0" w:color="auto"/>
        <w:left w:val="none" w:sz="0" w:space="0" w:color="auto"/>
        <w:bottom w:val="none" w:sz="0" w:space="0" w:color="auto"/>
        <w:right w:val="none" w:sz="0" w:space="0" w:color="auto"/>
      </w:divBdr>
    </w:div>
    <w:div w:id="815223919">
      <w:bodyDiv w:val="1"/>
      <w:marLeft w:val="0"/>
      <w:marRight w:val="0"/>
      <w:marTop w:val="0"/>
      <w:marBottom w:val="0"/>
      <w:divBdr>
        <w:top w:val="none" w:sz="0" w:space="0" w:color="auto"/>
        <w:left w:val="none" w:sz="0" w:space="0" w:color="auto"/>
        <w:bottom w:val="none" w:sz="0" w:space="0" w:color="auto"/>
        <w:right w:val="none" w:sz="0" w:space="0" w:color="auto"/>
      </w:divBdr>
    </w:div>
    <w:div w:id="824736641">
      <w:bodyDiv w:val="1"/>
      <w:marLeft w:val="0"/>
      <w:marRight w:val="0"/>
      <w:marTop w:val="0"/>
      <w:marBottom w:val="0"/>
      <w:divBdr>
        <w:top w:val="none" w:sz="0" w:space="0" w:color="auto"/>
        <w:left w:val="none" w:sz="0" w:space="0" w:color="auto"/>
        <w:bottom w:val="none" w:sz="0" w:space="0" w:color="auto"/>
        <w:right w:val="none" w:sz="0" w:space="0" w:color="auto"/>
      </w:divBdr>
    </w:div>
    <w:div w:id="863403102">
      <w:bodyDiv w:val="1"/>
      <w:marLeft w:val="0"/>
      <w:marRight w:val="0"/>
      <w:marTop w:val="0"/>
      <w:marBottom w:val="0"/>
      <w:divBdr>
        <w:top w:val="none" w:sz="0" w:space="0" w:color="auto"/>
        <w:left w:val="none" w:sz="0" w:space="0" w:color="auto"/>
        <w:bottom w:val="none" w:sz="0" w:space="0" w:color="auto"/>
        <w:right w:val="none" w:sz="0" w:space="0" w:color="auto"/>
      </w:divBdr>
    </w:div>
    <w:div w:id="870609523">
      <w:bodyDiv w:val="1"/>
      <w:marLeft w:val="0"/>
      <w:marRight w:val="0"/>
      <w:marTop w:val="0"/>
      <w:marBottom w:val="0"/>
      <w:divBdr>
        <w:top w:val="none" w:sz="0" w:space="0" w:color="auto"/>
        <w:left w:val="none" w:sz="0" w:space="0" w:color="auto"/>
        <w:bottom w:val="none" w:sz="0" w:space="0" w:color="auto"/>
        <w:right w:val="none" w:sz="0" w:space="0" w:color="auto"/>
      </w:divBdr>
    </w:div>
    <w:div w:id="877551526">
      <w:bodyDiv w:val="1"/>
      <w:marLeft w:val="0"/>
      <w:marRight w:val="0"/>
      <w:marTop w:val="0"/>
      <w:marBottom w:val="0"/>
      <w:divBdr>
        <w:top w:val="none" w:sz="0" w:space="0" w:color="auto"/>
        <w:left w:val="none" w:sz="0" w:space="0" w:color="auto"/>
        <w:bottom w:val="none" w:sz="0" w:space="0" w:color="auto"/>
        <w:right w:val="none" w:sz="0" w:space="0" w:color="auto"/>
      </w:divBdr>
    </w:div>
    <w:div w:id="923612639">
      <w:bodyDiv w:val="1"/>
      <w:marLeft w:val="0"/>
      <w:marRight w:val="0"/>
      <w:marTop w:val="0"/>
      <w:marBottom w:val="0"/>
      <w:divBdr>
        <w:top w:val="none" w:sz="0" w:space="0" w:color="auto"/>
        <w:left w:val="none" w:sz="0" w:space="0" w:color="auto"/>
        <w:bottom w:val="none" w:sz="0" w:space="0" w:color="auto"/>
        <w:right w:val="none" w:sz="0" w:space="0" w:color="auto"/>
      </w:divBdr>
    </w:div>
    <w:div w:id="951935853">
      <w:bodyDiv w:val="1"/>
      <w:marLeft w:val="0"/>
      <w:marRight w:val="0"/>
      <w:marTop w:val="0"/>
      <w:marBottom w:val="0"/>
      <w:divBdr>
        <w:top w:val="none" w:sz="0" w:space="0" w:color="auto"/>
        <w:left w:val="none" w:sz="0" w:space="0" w:color="auto"/>
        <w:bottom w:val="none" w:sz="0" w:space="0" w:color="auto"/>
        <w:right w:val="none" w:sz="0" w:space="0" w:color="auto"/>
      </w:divBdr>
    </w:div>
    <w:div w:id="1001201932">
      <w:bodyDiv w:val="1"/>
      <w:marLeft w:val="0"/>
      <w:marRight w:val="0"/>
      <w:marTop w:val="0"/>
      <w:marBottom w:val="0"/>
      <w:divBdr>
        <w:top w:val="none" w:sz="0" w:space="0" w:color="auto"/>
        <w:left w:val="none" w:sz="0" w:space="0" w:color="auto"/>
        <w:bottom w:val="none" w:sz="0" w:space="0" w:color="auto"/>
        <w:right w:val="none" w:sz="0" w:space="0" w:color="auto"/>
      </w:divBdr>
    </w:div>
    <w:div w:id="1002120494">
      <w:bodyDiv w:val="1"/>
      <w:marLeft w:val="0"/>
      <w:marRight w:val="0"/>
      <w:marTop w:val="0"/>
      <w:marBottom w:val="0"/>
      <w:divBdr>
        <w:top w:val="none" w:sz="0" w:space="0" w:color="auto"/>
        <w:left w:val="none" w:sz="0" w:space="0" w:color="auto"/>
        <w:bottom w:val="none" w:sz="0" w:space="0" w:color="auto"/>
        <w:right w:val="none" w:sz="0" w:space="0" w:color="auto"/>
      </w:divBdr>
    </w:div>
    <w:div w:id="1003124575">
      <w:bodyDiv w:val="1"/>
      <w:marLeft w:val="0"/>
      <w:marRight w:val="0"/>
      <w:marTop w:val="0"/>
      <w:marBottom w:val="0"/>
      <w:divBdr>
        <w:top w:val="none" w:sz="0" w:space="0" w:color="auto"/>
        <w:left w:val="none" w:sz="0" w:space="0" w:color="auto"/>
        <w:bottom w:val="none" w:sz="0" w:space="0" w:color="auto"/>
        <w:right w:val="none" w:sz="0" w:space="0" w:color="auto"/>
      </w:divBdr>
    </w:div>
    <w:div w:id="1057170674">
      <w:bodyDiv w:val="1"/>
      <w:marLeft w:val="0"/>
      <w:marRight w:val="0"/>
      <w:marTop w:val="0"/>
      <w:marBottom w:val="0"/>
      <w:divBdr>
        <w:top w:val="none" w:sz="0" w:space="0" w:color="auto"/>
        <w:left w:val="none" w:sz="0" w:space="0" w:color="auto"/>
        <w:bottom w:val="none" w:sz="0" w:space="0" w:color="auto"/>
        <w:right w:val="none" w:sz="0" w:space="0" w:color="auto"/>
      </w:divBdr>
    </w:div>
    <w:div w:id="1163008515">
      <w:bodyDiv w:val="1"/>
      <w:marLeft w:val="0"/>
      <w:marRight w:val="0"/>
      <w:marTop w:val="0"/>
      <w:marBottom w:val="0"/>
      <w:divBdr>
        <w:top w:val="none" w:sz="0" w:space="0" w:color="auto"/>
        <w:left w:val="none" w:sz="0" w:space="0" w:color="auto"/>
        <w:bottom w:val="none" w:sz="0" w:space="0" w:color="auto"/>
        <w:right w:val="none" w:sz="0" w:space="0" w:color="auto"/>
      </w:divBdr>
    </w:div>
    <w:div w:id="1173178100">
      <w:bodyDiv w:val="1"/>
      <w:marLeft w:val="0"/>
      <w:marRight w:val="0"/>
      <w:marTop w:val="0"/>
      <w:marBottom w:val="0"/>
      <w:divBdr>
        <w:top w:val="none" w:sz="0" w:space="0" w:color="auto"/>
        <w:left w:val="none" w:sz="0" w:space="0" w:color="auto"/>
        <w:bottom w:val="none" w:sz="0" w:space="0" w:color="auto"/>
        <w:right w:val="none" w:sz="0" w:space="0" w:color="auto"/>
      </w:divBdr>
    </w:div>
    <w:div w:id="1174682700">
      <w:bodyDiv w:val="1"/>
      <w:marLeft w:val="0"/>
      <w:marRight w:val="0"/>
      <w:marTop w:val="0"/>
      <w:marBottom w:val="0"/>
      <w:divBdr>
        <w:top w:val="none" w:sz="0" w:space="0" w:color="auto"/>
        <w:left w:val="none" w:sz="0" w:space="0" w:color="auto"/>
        <w:bottom w:val="none" w:sz="0" w:space="0" w:color="auto"/>
        <w:right w:val="none" w:sz="0" w:space="0" w:color="auto"/>
      </w:divBdr>
    </w:div>
    <w:div w:id="1175144898">
      <w:bodyDiv w:val="1"/>
      <w:marLeft w:val="0"/>
      <w:marRight w:val="0"/>
      <w:marTop w:val="0"/>
      <w:marBottom w:val="0"/>
      <w:divBdr>
        <w:top w:val="none" w:sz="0" w:space="0" w:color="auto"/>
        <w:left w:val="none" w:sz="0" w:space="0" w:color="auto"/>
        <w:bottom w:val="none" w:sz="0" w:space="0" w:color="auto"/>
        <w:right w:val="none" w:sz="0" w:space="0" w:color="auto"/>
      </w:divBdr>
    </w:div>
    <w:div w:id="1185444080">
      <w:bodyDiv w:val="1"/>
      <w:marLeft w:val="0"/>
      <w:marRight w:val="0"/>
      <w:marTop w:val="0"/>
      <w:marBottom w:val="0"/>
      <w:divBdr>
        <w:top w:val="none" w:sz="0" w:space="0" w:color="auto"/>
        <w:left w:val="none" w:sz="0" w:space="0" w:color="auto"/>
        <w:bottom w:val="none" w:sz="0" w:space="0" w:color="auto"/>
        <w:right w:val="none" w:sz="0" w:space="0" w:color="auto"/>
      </w:divBdr>
    </w:div>
    <w:div w:id="1216968905">
      <w:bodyDiv w:val="1"/>
      <w:marLeft w:val="0"/>
      <w:marRight w:val="0"/>
      <w:marTop w:val="0"/>
      <w:marBottom w:val="0"/>
      <w:divBdr>
        <w:top w:val="none" w:sz="0" w:space="0" w:color="auto"/>
        <w:left w:val="none" w:sz="0" w:space="0" w:color="auto"/>
        <w:bottom w:val="none" w:sz="0" w:space="0" w:color="auto"/>
        <w:right w:val="none" w:sz="0" w:space="0" w:color="auto"/>
      </w:divBdr>
    </w:div>
    <w:div w:id="1275404101">
      <w:bodyDiv w:val="1"/>
      <w:marLeft w:val="0"/>
      <w:marRight w:val="0"/>
      <w:marTop w:val="0"/>
      <w:marBottom w:val="0"/>
      <w:divBdr>
        <w:top w:val="none" w:sz="0" w:space="0" w:color="auto"/>
        <w:left w:val="none" w:sz="0" w:space="0" w:color="auto"/>
        <w:bottom w:val="none" w:sz="0" w:space="0" w:color="auto"/>
        <w:right w:val="none" w:sz="0" w:space="0" w:color="auto"/>
      </w:divBdr>
    </w:div>
    <w:div w:id="1362634571">
      <w:bodyDiv w:val="1"/>
      <w:marLeft w:val="0"/>
      <w:marRight w:val="0"/>
      <w:marTop w:val="0"/>
      <w:marBottom w:val="0"/>
      <w:divBdr>
        <w:top w:val="none" w:sz="0" w:space="0" w:color="auto"/>
        <w:left w:val="none" w:sz="0" w:space="0" w:color="auto"/>
        <w:bottom w:val="none" w:sz="0" w:space="0" w:color="auto"/>
        <w:right w:val="none" w:sz="0" w:space="0" w:color="auto"/>
      </w:divBdr>
    </w:div>
    <w:div w:id="1366642155">
      <w:bodyDiv w:val="1"/>
      <w:marLeft w:val="0"/>
      <w:marRight w:val="0"/>
      <w:marTop w:val="0"/>
      <w:marBottom w:val="0"/>
      <w:divBdr>
        <w:top w:val="none" w:sz="0" w:space="0" w:color="auto"/>
        <w:left w:val="none" w:sz="0" w:space="0" w:color="auto"/>
        <w:bottom w:val="none" w:sz="0" w:space="0" w:color="auto"/>
        <w:right w:val="none" w:sz="0" w:space="0" w:color="auto"/>
      </w:divBdr>
    </w:div>
    <w:div w:id="1444039305">
      <w:bodyDiv w:val="1"/>
      <w:marLeft w:val="0"/>
      <w:marRight w:val="0"/>
      <w:marTop w:val="0"/>
      <w:marBottom w:val="0"/>
      <w:divBdr>
        <w:top w:val="none" w:sz="0" w:space="0" w:color="auto"/>
        <w:left w:val="none" w:sz="0" w:space="0" w:color="auto"/>
        <w:bottom w:val="none" w:sz="0" w:space="0" w:color="auto"/>
        <w:right w:val="none" w:sz="0" w:space="0" w:color="auto"/>
      </w:divBdr>
    </w:div>
    <w:div w:id="1449396524">
      <w:bodyDiv w:val="1"/>
      <w:marLeft w:val="0"/>
      <w:marRight w:val="0"/>
      <w:marTop w:val="0"/>
      <w:marBottom w:val="0"/>
      <w:divBdr>
        <w:top w:val="none" w:sz="0" w:space="0" w:color="auto"/>
        <w:left w:val="none" w:sz="0" w:space="0" w:color="auto"/>
        <w:bottom w:val="none" w:sz="0" w:space="0" w:color="auto"/>
        <w:right w:val="none" w:sz="0" w:space="0" w:color="auto"/>
      </w:divBdr>
    </w:div>
    <w:div w:id="1452358907">
      <w:bodyDiv w:val="1"/>
      <w:marLeft w:val="0"/>
      <w:marRight w:val="0"/>
      <w:marTop w:val="0"/>
      <w:marBottom w:val="0"/>
      <w:divBdr>
        <w:top w:val="none" w:sz="0" w:space="0" w:color="auto"/>
        <w:left w:val="none" w:sz="0" w:space="0" w:color="auto"/>
        <w:bottom w:val="none" w:sz="0" w:space="0" w:color="auto"/>
        <w:right w:val="none" w:sz="0" w:space="0" w:color="auto"/>
      </w:divBdr>
    </w:div>
    <w:div w:id="1455901948">
      <w:bodyDiv w:val="1"/>
      <w:marLeft w:val="0"/>
      <w:marRight w:val="0"/>
      <w:marTop w:val="0"/>
      <w:marBottom w:val="0"/>
      <w:divBdr>
        <w:top w:val="none" w:sz="0" w:space="0" w:color="auto"/>
        <w:left w:val="none" w:sz="0" w:space="0" w:color="auto"/>
        <w:bottom w:val="none" w:sz="0" w:space="0" w:color="auto"/>
        <w:right w:val="none" w:sz="0" w:space="0" w:color="auto"/>
      </w:divBdr>
    </w:div>
    <w:div w:id="1469855660">
      <w:bodyDiv w:val="1"/>
      <w:marLeft w:val="0"/>
      <w:marRight w:val="0"/>
      <w:marTop w:val="0"/>
      <w:marBottom w:val="0"/>
      <w:divBdr>
        <w:top w:val="none" w:sz="0" w:space="0" w:color="auto"/>
        <w:left w:val="none" w:sz="0" w:space="0" w:color="auto"/>
        <w:bottom w:val="none" w:sz="0" w:space="0" w:color="auto"/>
        <w:right w:val="none" w:sz="0" w:space="0" w:color="auto"/>
      </w:divBdr>
    </w:div>
    <w:div w:id="1502233814">
      <w:bodyDiv w:val="1"/>
      <w:marLeft w:val="0"/>
      <w:marRight w:val="0"/>
      <w:marTop w:val="0"/>
      <w:marBottom w:val="0"/>
      <w:divBdr>
        <w:top w:val="none" w:sz="0" w:space="0" w:color="auto"/>
        <w:left w:val="none" w:sz="0" w:space="0" w:color="auto"/>
        <w:bottom w:val="none" w:sz="0" w:space="0" w:color="auto"/>
        <w:right w:val="none" w:sz="0" w:space="0" w:color="auto"/>
      </w:divBdr>
    </w:div>
    <w:div w:id="1507206449">
      <w:bodyDiv w:val="1"/>
      <w:marLeft w:val="0"/>
      <w:marRight w:val="0"/>
      <w:marTop w:val="0"/>
      <w:marBottom w:val="0"/>
      <w:divBdr>
        <w:top w:val="none" w:sz="0" w:space="0" w:color="auto"/>
        <w:left w:val="none" w:sz="0" w:space="0" w:color="auto"/>
        <w:bottom w:val="none" w:sz="0" w:space="0" w:color="auto"/>
        <w:right w:val="none" w:sz="0" w:space="0" w:color="auto"/>
      </w:divBdr>
    </w:div>
    <w:div w:id="1537740171">
      <w:bodyDiv w:val="1"/>
      <w:marLeft w:val="0"/>
      <w:marRight w:val="0"/>
      <w:marTop w:val="0"/>
      <w:marBottom w:val="0"/>
      <w:divBdr>
        <w:top w:val="none" w:sz="0" w:space="0" w:color="auto"/>
        <w:left w:val="none" w:sz="0" w:space="0" w:color="auto"/>
        <w:bottom w:val="none" w:sz="0" w:space="0" w:color="auto"/>
        <w:right w:val="none" w:sz="0" w:space="0" w:color="auto"/>
      </w:divBdr>
    </w:div>
    <w:div w:id="1538466472">
      <w:bodyDiv w:val="1"/>
      <w:marLeft w:val="0"/>
      <w:marRight w:val="0"/>
      <w:marTop w:val="0"/>
      <w:marBottom w:val="0"/>
      <w:divBdr>
        <w:top w:val="none" w:sz="0" w:space="0" w:color="auto"/>
        <w:left w:val="none" w:sz="0" w:space="0" w:color="auto"/>
        <w:bottom w:val="none" w:sz="0" w:space="0" w:color="auto"/>
        <w:right w:val="none" w:sz="0" w:space="0" w:color="auto"/>
      </w:divBdr>
    </w:div>
    <w:div w:id="1579826342">
      <w:bodyDiv w:val="1"/>
      <w:marLeft w:val="0"/>
      <w:marRight w:val="0"/>
      <w:marTop w:val="0"/>
      <w:marBottom w:val="0"/>
      <w:divBdr>
        <w:top w:val="none" w:sz="0" w:space="0" w:color="auto"/>
        <w:left w:val="none" w:sz="0" w:space="0" w:color="auto"/>
        <w:bottom w:val="none" w:sz="0" w:space="0" w:color="auto"/>
        <w:right w:val="none" w:sz="0" w:space="0" w:color="auto"/>
      </w:divBdr>
    </w:div>
    <w:div w:id="1638998328">
      <w:bodyDiv w:val="1"/>
      <w:marLeft w:val="0"/>
      <w:marRight w:val="0"/>
      <w:marTop w:val="0"/>
      <w:marBottom w:val="0"/>
      <w:divBdr>
        <w:top w:val="none" w:sz="0" w:space="0" w:color="auto"/>
        <w:left w:val="none" w:sz="0" w:space="0" w:color="auto"/>
        <w:bottom w:val="none" w:sz="0" w:space="0" w:color="auto"/>
        <w:right w:val="none" w:sz="0" w:space="0" w:color="auto"/>
      </w:divBdr>
    </w:div>
    <w:div w:id="1659534752">
      <w:bodyDiv w:val="1"/>
      <w:marLeft w:val="0"/>
      <w:marRight w:val="0"/>
      <w:marTop w:val="0"/>
      <w:marBottom w:val="0"/>
      <w:divBdr>
        <w:top w:val="none" w:sz="0" w:space="0" w:color="auto"/>
        <w:left w:val="none" w:sz="0" w:space="0" w:color="auto"/>
        <w:bottom w:val="none" w:sz="0" w:space="0" w:color="auto"/>
        <w:right w:val="none" w:sz="0" w:space="0" w:color="auto"/>
      </w:divBdr>
    </w:div>
    <w:div w:id="1688630424">
      <w:bodyDiv w:val="1"/>
      <w:marLeft w:val="0"/>
      <w:marRight w:val="0"/>
      <w:marTop w:val="0"/>
      <w:marBottom w:val="0"/>
      <w:divBdr>
        <w:top w:val="none" w:sz="0" w:space="0" w:color="auto"/>
        <w:left w:val="none" w:sz="0" w:space="0" w:color="auto"/>
        <w:bottom w:val="none" w:sz="0" w:space="0" w:color="auto"/>
        <w:right w:val="none" w:sz="0" w:space="0" w:color="auto"/>
      </w:divBdr>
    </w:div>
    <w:div w:id="1724523155">
      <w:bodyDiv w:val="1"/>
      <w:marLeft w:val="0"/>
      <w:marRight w:val="0"/>
      <w:marTop w:val="0"/>
      <w:marBottom w:val="0"/>
      <w:divBdr>
        <w:top w:val="none" w:sz="0" w:space="0" w:color="auto"/>
        <w:left w:val="none" w:sz="0" w:space="0" w:color="auto"/>
        <w:bottom w:val="none" w:sz="0" w:space="0" w:color="auto"/>
        <w:right w:val="none" w:sz="0" w:space="0" w:color="auto"/>
      </w:divBdr>
    </w:div>
    <w:div w:id="1745758760">
      <w:bodyDiv w:val="1"/>
      <w:marLeft w:val="0"/>
      <w:marRight w:val="0"/>
      <w:marTop w:val="0"/>
      <w:marBottom w:val="0"/>
      <w:divBdr>
        <w:top w:val="none" w:sz="0" w:space="0" w:color="auto"/>
        <w:left w:val="none" w:sz="0" w:space="0" w:color="auto"/>
        <w:bottom w:val="none" w:sz="0" w:space="0" w:color="auto"/>
        <w:right w:val="none" w:sz="0" w:space="0" w:color="auto"/>
      </w:divBdr>
    </w:div>
    <w:div w:id="1757171236">
      <w:bodyDiv w:val="1"/>
      <w:marLeft w:val="0"/>
      <w:marRight w:val="0"/>
      <w:marTop w:val="0"/>
      <w:marBottom w:val="0"/>
      <w:divBdr>
        <w:top w:val="none" w:sz="0" w:space="0" w:color="auto"/>
        <w:left w:val="none" w:sz="0" w:space="0" w:color="auto"/>
        <w:bottom w:val="none" w:sz="0" w:space="0" w:color="auto"/>
        <w:right w:val="none" w:sz="0" w:space="0" w:color="auto"/>
      </w:divBdr>
    </w:div>
    <w:div w:id="1782188808">
      <w:bodyDiv w:val="1"/>
      <w:marLeft w:val="0"/>
      <w:marRight w:val="0"/>
      <w:marTop w:val="0"/>
      <w:marBottom w:val="0"/>
      <w:divBdr>
        <w:top w:val="none" w:sz="0" w:space="0" w:color="auto"/>
        <w:left w:val="none" w:sz="0" w:space="0" w:color="auto"/>
        <w:bottom w:val="none" w:sz="0" w:space="0" w:color="auto"/>
        <w:right w:val="none" w:sz="0" w:space="0" w:color="auto"/>
      </w:divBdr>
    </w:div>
    <w:div w:id="1784689923">
      <w:bodyDiv w:val="1"/>
      <w:marLeft w:val="0"/>
      <w:marRight w:val="0"/>
      <w:marTop w:val="0"/>
      <w:marBottom w:val="0"/>
      <w:divBdr>
        <w:top w:val="none" w:sz="0" w:space="0" w:color="auto"/>
        <w:left w:val="none" w:sz="0" w:space="0" w:color="auto"/>
        <w:bottom w:val="none" w:sz="0" w:space="0" w:color="auto"/>
        <w:right w:val="none" w:sz="0" w:space="0" w:color="auto"/>
      </w:divBdr>
    </w:div>
    <w:div w:id="1793787005">
      <w:bodyDiv w:val="1"/>
      <w:marLeft w:val="0"/>
      <w:marRight w:val="0"/>
      <w:marTop w:val="0"/>
      <w:marBottom w:val="0"/>
      <w:divBdr>
        <w:top w:val="none" w:sz="0" w:space="0" w:color="auto"/>
        <w:left w:val="none" w:sz="0" w:space="0" w:color="auto"/>
        <w:bottom w:val="none" w:sz="0" w:space="0" w:color="auto"/>
        <w:right w:val="none" w:sz="0" w:space="0" w:color="auto"/>
      </w:divBdr>
    </w:div>
    <w:div w:id="1796481275">
      <w:bodyDiv w:val="1"/>
      <w:marLeft w:val="0"/>
      <w:marRight w:val="0"/>
      <w:marTop w:val="0"/>
      <w:marBottom w:val="0"/>
      <w:divBdr>
        <w:top w:val="none" w:sz="0" w:space="0" w:color="auto"/>
        <w:left w:val="none" w:sz="0" w:space="0" w:color="auto"/>
        <w:bottom w:val="none" w:sz="0" w:space="0" w:color="auto"/>
        <w:right w:val="none" w:sz="0" w:space="0" w:color="auto"/>
      </w:divBdr>
    </w:div>
    <w:div w:id="1882742411">
      <w:bodyDiv w:val="1"/>
      <w:marLeft w:val="0"/>
      <w:marRight w:val="0"/>
      <w:marTop w:val="0"/>
      <w:marBottom w:val="0"/>
      <w:divBdr>
        <w:top w:val="none" w:sz="0" w:space="0" w:color="auto"/>
        <w:left w:val="none" w:sz="0" w:space="0" w:color="auto"/>
        <w:bottom w:val="none" w:sz="0" w:space="0" w:color="auto"/>
        <w:right w:val="none" w:sz="0" w:space="0" w:color="auto"/>
      </w:divBdr>
    </w:div>
    <w:div w:id="1937517988">
      <w:bodyDiv w:val="1"/>
      <w:marLeft w:val="0"/>
      <w:marRight w:val="0"/>
      <w:marTop w:val="0"/>
      <w:marBottom w:val="0"/>
      <w:divBdr>
        <w:top w:val="none" w:sz="0" w:space="0" w:color="auto"/>
        <w:left w:val="none" w:sz="0" w:space="0" w:color="auto"/>
        <w:bottom w:val="none" w:sz="0" w:space="0" w:color="auto"/>
        <w:right w:val="none" w:sz="0" w:space="0" w:color="auto"/>
      </w:divBdr>
    </w:div>
    <w:div w:id="1957442929">
      <w:bodyDiv w:val="1"/>
      <w:marLeft w:val="0"/>
      <w:marRight w:val="0"/>
      <w:marTop w:val="0"/>
      <w:marBottom w:val="0"/>
      <w:divBdr>
        <w:top w:val="none" w:sz="0" w:space="0" w:color="auto"/>
        <w:left w:val="none" w:sz="0" w:space="0" w:color="auto"/>
        <w:bottom w:val="none" w:sz="0" w:space="0" w:color="auto"/>
        <w:right w:val="none" w:sz="0" w:space="0" w:color="auto"/>
      </w:divBdr>
    </w:div>
    <w:div w:id="1980844564">
      <w:bodyDiv w:val="1"/>
      <w:marLeft w:val="0"/>
      <w:marRight w:val="0"/>
      <w:marTop w:val="0"/>
      <w:marBottom w:val="0"/>
      <w:divBdr>
        <w:top w:val="none" w:sz="0" w:space="0" w:color="auto"/>
        <w:left w:val="none" w:sz="0" w:space="0" w:color="auto"/>
        <w:bottom w:val="none" w:sz="0" w:space="0" w:color="auto"/>
        <w:right w:val="none" w:sz="0" w:space="0" w:color="auto"/>
      </w:divBdr>
    </w:div>
    <w:div w:id="1995913681">
      <w:bodyDiv w:val="1"/>
      <w:marLeft w:val="0"/>
      <w:marRight w:val="0"/>
      <w:marTop w:val="0"/>
      <w:marBottom w:val="0"/>
      <w:divBdr>
        <w:top w:val="none" w:sz="0" w:space="0" w:color="auto"/>
        <w:left w:val="none" w:sz="0" w:space="0" w:color="auto"/>
        <w:bottom w:val="none" w:sz="0" w:space="0" w:color="auto"/>
        <w:right w:val="none" w:sz="0" w:space="0" w:color="auto"/>
      </w:divBdr>
    </w:div>
    <w:div w:id="1996178506">
      <w:bodyDiv w:val="1"/>
      <w:marLeft w:val="0"/>
      <w:marRight w:val="0"/>
      <w:marTop w:val="0"/>
      <w:marBottom w:val="0"/>
      <w:divBdr>
        <w:top w:val="none" w:sz="0" w:space="0" w:color="auto"/>
        <w:left w:val="none" w:sz="0" w:space="0" w:color="auto"/>
        <w:bottom w:val="none" w:sz="0" w:space="0" w:color="auto"/>
        <w:right w:val="none" w:sz="0" w:space="0" w:color="auto"/>
      </w:divBdr>
    </w:div>
    <w:div w:id="2010673728">
      <w:bodyDiv w:val="1"/>
      <w:marLeft w:val="0"/>
      <w:marRight w:val="0"/>
      <w:marTop w:val="0"/>
      <w:marBottom w:val="0"/>
      <w:divBdr>
        <w:top w:val="none" w:sz="0" w:space="0" w:color="auto"/>
        <w:left w:val="none" w:sz="0" w:space="0" w:color="auto"/>
        <w:bottom w:val="none" w:sz="0" w:space="0" w:color="auto"/>
        <w:right w:val="none" w:sz="0" w:space="0" w:color="auto"/>
      </w:divBdr>
    </w:div>
    <w:div w:id="2048215678">
      <w:bodyDiv w:val="1"/>
      <w:marLeft w:val="0"/>
      <w:marRight w:val="0"/>
      <w:marTop w:val="0"/>
      <w:marBottom w:val="0"/>
      <w:divBdr>
        <w:top w:val="none" w:sz="0" w:space="0" w:color="auto"/>
        <w:left w:val="none" w:sz="0" w:space="0" w:color="auto"/>
        <w:bottom w:val="none" w:sz="0" w:space="0" w:color="auto"/>
        <w:right w:val="none" w:sz="0" w:space="0" w:color="auto"/>
      </w:divBdr>
    </w:div>
    <w:div w:id="2070372209">
      <w:bodyDiv w:val="1"/>
      <w:marLeft w:val="0"/>
      <w:marRight w:val="0"/>
      <w:marTop w:val="0"/>
      <w:marBottom w:val="0"/>
      <w:divBdr>
        <w:top w:val="none" w:sz="0" w:space="0" w:color="auto"/>
        <w:left w:val="none" w:sz="0" w:space="0" w:color="auto"/>
        <w:bottom w:val="none" w:sz="0" w:space="0" w:color="auto"/>
        <w:right w:val="none" w:sz="0" w:space="0" w:color="auto"/>
      </w:divBdr>
    </w:div>
    <w:div w:id="2079984175">
      <w:bodyDiv w:val="1"/>
      <w:marLeft w:val="0"/>
      <w:marRight w:val="0"/>
      <w:marTop w:val="0"/>
      <w:marBottom w:val="0"/>
      <w:divBdr>
        <w:top w:val="none" w:sz="0" w:space="0" w:color="auto"/>
        <w:left w:val="none" w:sz="0" w:space="0" w:color="auto"/>
        <w:bottom w:val="none" w:sz="0" w:space="0" w:color="auto"/>
        <w:right w:val="none" w:sz="0" w:space="0" w:color="auto"/>
      </w:divBdr>
    </w:div>
    <w:div w:id="2095204319">
      <w:bodyDiv w:val="1"/>
      <w:marLeft w:val="0"/>
      <w:marRight w:val="0"/>
      <w:marTop w:val="0"/>
      <w:marBottom w:val="0"/>
      <w:divBdr>
        <w:top w:val="none" w:sz="0" w:space="0" w:color="auto"/>
        <w:left w:val="none" w:sz="0" w:space="0" w:color="auto"/>
        <w:bottom w:val="none" w:sz="0" w:space="0" w:color="auto"/>
        <w:right w:val="none" w:sz="0" w:space="0" w:color="auto"/>
      </w:divBdr>
    </w:div>
    <w:div w:id="2105833294">
      <w:bodyDiv w:val="1"/>
      <w:marLeft w:val="0"/>
      <w:marRight w:val="0"/>
      <w:marTop w:val="0"/>
      <w:marBottom w:val="0"/>
      <w:divBdr>
        <w:top w:val="none" w:sz="0" w:space="0" w:color="auto"/>
        <w:left w:val="none" w:sz="0" w:space="0" w:color="auto"/>
        <w:bottom w:val="none" w:sz="0" w:space="0" w:color="auto"/>
        <w:right w:val="none" w:sz="0" w:space="0" w:color="auto"/>
      </w:divBdr>
    </w:div>
    <w:div w:id="2113865276">
      <w:bodyDiv w:val="1"/>
      <w:marLeft w:val="0"/>
      <w:marRight w:val="0"/>
      <w:marTop w:val="0"/>
      <w:marBottom w:val="0"/>
      <w:divBdr>
        <w:top w:val="none" w:sz="0" w:space="0" w:color="auto"/>
        <w:left w:val="none" w:sz="0" w:space="0" w:color="auto"/>
        <w:bottom w:val="none" w:sz="0" w:space="0" w:color="auto"/>
        <w:right w:val="none" w:sz="0" w:space="0" w:color="auto"/>
      </w:divBdr>
    </w:div>
    <w:div w:id="214461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3</Pages>
  <Words>1045</Words>
  <Characters>5959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Королева Ксения</cp:lastModifiedBy>
  <cp:revision>54</cp:revision>
  <dcterms:created xsi:type="dcterms:W3CDTF">2022-02-09T09:40:00Z</dcterms:created>
  <dcterms:modified xsi:type="dcterms:W3CDTF">2022-06-21T09:03:00Z</dcterms:modified>
</cp:coreProperties>
</file>