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55" w:rsidRPr="00957A86" w:rsidRDefault="00453794" w:rsidP="00D37C55">
      <w:pPr>
        <w:jc w:val="center"/>
        <w:rPr>
          <w:b/>
        </w:rPr>
      </w:pPr>
      <w:r>
        <w:rPr>
          <w:b/>
        </w:rPr>
        <w:t>МДК.03.01</w:t>
      </w:r>
      <w:r w:rsidR="00D37C55">
        <w:rPr>
          <w:b/>
        </w:rPr>
        <w:t xml:space="preserve"> </w:t>
      </w:r>
      <w:r>
        <w:rPr>
          <w:b/>
        </w:rPr>
        <w:t>Теоретические основы управления качеством технологических процессов, систем управления, продукции и услуг</w:t>
      </w:r>
    </w:p>
    <w:p w:rsidR="00D37C55" w:rsidRDefault="00D37C55" w:rsidP="00D37C55">
      <w:pPr>
        <w:jc w:val="center"/>
      </w:pPr>
    </w:p>
    <w:p w:rsidR="00D37C55" w:rsidRDefault="00D37C55" w:rsidP="00D37C55">
      <w:pPr>
        <w:jc w:val="center"/>
        <w:rPr>
          <w:b/>
        </w:rPr>
      </w:pPr>
      <w:r>
        <w:rPr>
          <w:b/>
        </w:rPr>
        <w:t>Комплект заданий</w:t>
      </w:r>
    </w:p>
    <w:p w:rsidR="00D37C55" w:rsidRPr="005861FC" w:rsidRDefault="00D37C55" w:rsidP="00D37C55">
      <w:pPr>
        <w:jc w:val="center"/>
        <w:rPr>
          <w:b/>
        </w:rPr>
      </w:pPr>
    </w:p>
    <w:p w:rsidR="00D37C55" w:rsidRDefault="00D37C55" w:rsidP="00D37C55">
      <w:r w:rsidRPr="00CD1E0F">
        <w:rPr>
          <w:b/>
        </w:rPr>
        <w:t>Группа</w:t>
      </w:r>
      <w:r w:rsidR="001117CE">
        <w:t>: УК-</w:t>
      </w:r>
      <w:r w:rsidR="0049649F">
        <w:t>20, УК-20</w:t>
      </w:r>
      <w:r w:rsidRPr="00CD1E0F">
        <w:t>к</w:t>
      </w:r>
      <w:r>
        <w:rPr>
          <w:b/>
        </w:rPr>
        <w:t>.</w:t>
      </w:r>
    </w:p>
    <w:p w:rsidR="00D37C55" w:rsidRDefault="00D37C55" w:rsidP="00D37C55">
      <w:pPr>
        <w:rPr>
          <w:b/>
        </w:rPr>
      </w:pPr>
      <w:r w:rsidRPr="00CD1E0F">
        <w:rPr>
          <w:b/>
        </w:rPr>
        <w:t>Преподаватель</w:t>
      </w:r>
      <w:r>
        <w:t>: К.Н</w:t>
      </w:r>
      <w:r w:rsidRPr="00CD1E0F">
        <w:t>.</w:t>
      </w:r>
      <w:r>
        <w:t xml:space="preserve"> Королёва </w:t>
      </w:r>
    </w:p>
    <w:p w:rsidR="00D37C55" w:rsidRPr="00523136" w:rsidRDefault="00D37C55" w:rsidP="00D37C55">
      <w:r>
        <w:rPr>
          <w:b/>
        </w:rPr>
        <w:t xml:space="preserve">Дата проведения занятий: </w:t>
      </w:r>
      <w:r w:rsidR="00453794">
        <w:t>20</w:t>
      </w:r>
      <w:r w:rsidR="00EC2B7B">
        <w:t>.06</w:t>
      </w:r>
      <w:r w:rsidR="00FD23DA">
        <w:t>.</w:t>
      </w:r>
      <w:r>
        <w:t>2022</w:t>
      </w:r>
    </w:p>
    <w:p w:rsidR="00D37C55" w:rsidRPr="004E0212" w:rsidRDefault="00D37C55" w:rsidP="00D37C55">
      <w:pPr>
        <w:jc w:val="both"/>
        <w:rPr>
          <w:b/>
        </w:rPr>
      </w:pPr>
      <w:r>
        <w:rPr>
          <w:b/>
        </w:rPr>
        <w:t xml:space="preserve">Тема: </w:t>
      </w:r>
      <w:r w:rsidR="005223C7">
        <w:t>Методы, средства и факторы управления</w:t>
      </w:r>
    </w:p>
    <w:p w:rsidR="00D37C55" w:rsidRDefault="00D37C55" w:rsidP="00D37C55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453794">
        <w:rPr>
          <w:b/>
        </w:rPr>
        <w:t>2</w:t>
      </w:r>
      <w:r w:rsidR="00453794">
        <w:t xml:space="preserve"> учебных часа</w:t>
      </w:r>
      <w:r>
        <w:t>.</w:t>
      </w:r>
    </w:p>
    <w:p w:rsidR="00D37C55" w:rsidRPr="00BB4E25" w:rsidRDefault="00D37C55" w:rsidP="00D37C55">
      <w:pPr>
        <w:rPr>
          <w:lang w:val="en-US"/>
        </w:rPr>
      </w:pPr>
      <w:r>
        <w:rPr>
          <w:lang w:val="en-US"/>
        </w:rPr>
        <w:t>E</w:t>
      </w:r>
      <w:r w:rsidRPr="00BB4E25">
        <w:rPr>
          <w:lang w:val="en-US"/>
        </w:rPr>
        <w:t>-</w:t>
      </w:r>
      <w:r>
        <w:rPr>
          <w:lang w:val="en-US"/>
        </w:rPr>
        <w:t>mail</w:t>
      </w:r>
      <w:r w:rsidRPr="00BB4E25">
        <w:rPr>
          <w:lang w:val="en-US"/>
        </w:rPr>
        <w:t xml:space="preserve">: </w:t>
      </w:r>
      <w:r>
        <w:rPr>
          <w:lang w:val="en-US"/>
        </w:rPr>
        <w:t>korole</w:t>
      </w:r>
      <w:r w:rsidRPr="00BB4E25">
        <w:rPr>
          <w:lang w:val="en-US"/>
        </w:rPr>
        <w:t>98@</w:t>
      </w:r>
      <w:r>
        <w:rPr>
          <w:lang w:val="en-US"/>
        </w:rPr>
        <w:t>list</w:t>
      </w:r>
      <w:r w:rsidRPr="00BB4E25">
        <w:rPr>
          <w:lang w:val="en-US"/>
        </w:rPr>
        <w:t>.</w:t>
      </w:r>
      <w:r>
        <w:rPr>
          <w:lang w:val="en-US"/>
        </w:rPr>
        <w:t>ru</w:t>
      </w:r>
    </w:p>
    <w:p w:rsidR="00D37C55" w:rsidRPr="003962B8" w:rsidRDefault="00D37C55" w:rsidP="00D37C55">
      <w:pPr>
        <w:rPr>
          <w:lang w:val="en-US"/>
        </w:rPr>
      </w:pPr>
      <w:r>
        <w:t>М</w:t>
      </w:r>
      <w:r w:rsidRPr="003962B8">
        <w:rPr>
          <w:lang w:val="en-US"/>
        </w:rPr>
        <w:t>.</w:t>
      </w:r>
      <w:r>
        <w:t>т</w:t>
      </w:r>
      <w:r w:rsidRPr="003962B8">
        <w:rPr>
          <w:lang w:val="en-US"/>
        </w:rPr>
        <w:t>. 8-950-448-34-03</w:t>
      </w:r>
    </w:p>
    <w:p w:rsidR="00D37C55" w:rsidRPr="003962B8" w:rsidRDefault="00D37C55" w:rsidP="00D37C55">
      <w:pPr>
        <w:rPr>
          <w:lang w:val="en-US"/>
        </w:rPr>
      </w:pPr>
    </w:p>
    <w:p w:rsidR="00D37C55" w:rsidRDefault="00D37C55" w:rsidP="00D37C55">
      <w:pPr>
        <w:rPr>
          <w:b/>
        </w:rPr>
      </w:pPr>
      <w:r>
        <w:rPr>
          <w:b/>
        </w:rPr>
        <w:t>Текст задания</w:t>
      </w:r>
    </w:p>
    <w:p w:rsidR="005223C7" w:rsidRDefault="005223C7" w:rsidP="00D37C55">
      <w:r w:rsidRPr="005223C7">
        <w:t>Составить конспект в тетради</w:t>
      </w:r>
      <w:r>
        <w:t xml:space="preserve"> по методам и средствам управления.</w:t>
      </w:r>
    </w:p>
    <w:p w:rsidR="005223C7" w:rsidRDefault="005223C7" w:rsidP="005223C7">
      <w:pPr>
        <w:shd w:val="clear" w:color="auto" w:fill="FFFFFF"/>
      </w:pPr>
      <w:r>
        <w:t>Используя учебную литературу самостоятельно описать следующие процесс:</w:t>
      </w:r>
    </w:p>
    <w:p w:rsidR="005223C7" w:rsidRPr="005223C7" w:rsidRDefault="005223C7" w:rsidP="005223C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23C7">
        <w:rPr>
          <w:rFonts w:eastAsia="Times New Roman" w:cs="Times New Roman"/>
          <w:color w:val="000000"/>
          <w:sz w:val="24"/>
          <w:szCs w:val="24"/>
          <w:lang w:eastAsia="ru-RU"/>
        </w:rPr>
        <w:t>Управление качеством – значение на современном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223C7">
        <w:rPr>
          <w:rFonts w:eastAsia="Times New Roman" w:cs="Times New Roman"/>
          <w:color w:val="000000"/>
          <w:sz w:val="24"/>
          <w:szCs w:val="24"/>
          <w:lang w:eastAsia="ru-RU"/>
        </w:rPr>
        <w:t>этапе.</w:t>
      </w:r>
    </w:p>
    <w:p w:rsidR="005223C7" w:rsidRPr="005223C7" w:rsidRDefault="005223C7" w:rsidP="005223C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23C7">
        <w:rPr>
          <w:rFonts w:eastAsia="Times New Roman" w:cs="Times New Roman"/>
          <w:color w:val="000000"/>
          <w:sz w:val="24"/>
          <w:szCs w:val="24"/>
          <w:lang w:eastAsia="ru-RU"/>
        </w:rPr>
        <w:t>Управление качеством на этапе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223C7">
        <w:rPr>
          <w:rFonts w:eastAsia="Times New Roman" w:cs="Times New Roman"/>
          <w:color w:val="000000"/>
          <w:sz w:val="24"/>
          <w:szCs w:val="24"/>
          <w:lang w:eastAsia="ru-RU"/>
        </w:rPr>
        <w:t>проектирования.</w:t>
      </w:r>
    </w:p>
    <w:p w:rsidR="005223C7" w:rsidRPr="005223C7" w:rsidRDefault="005223C7" w:rsidP="005223C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23C7">
        <w:rPr>
          <w:rFonts w:eastAsia="Times New Roman" w:cs="Times New Roman"/>
          <w:color w:val="000000"/>
          <w:sz w:val="24"/>
          <w:szCs w:val="24"/>
          <w:lang w:eastAsia="ru-RU"/>
        </w:rPr>
        <w:t>Управление качеством на этапе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223C7">
        <w:rPr>
          <w:rFonts w:eastAsia="Times New Roman" w:cs="Times New Roman"/>
          <w:color w:val="000000"/>
          <w:sz w:val="24"/>
          <w:szCs w:val="24"/>
          <w:lang w:eastAsia="ru-RU"/>
        </w:rPr>
        <w:t>производства.</w:t>
      </w:r>
    </w:p>
    <w:p w:rsidR="005223C7" w:rsidRPr="005223C7" w:rsidRDefault="005223C7" w:rsidP="005223C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23C7">
        <w:rPr>
          <w:rFonts w:eastAsia="Times New Roman" w:cs="Times New Roman"/>
          <w:color w:val="000000"/>
          <w:sz w:val="24"/>
          <w:szCs w:val="24"/>
          <w:lang w:eastAsia="ru-RU"/>
        </w:rPr>
        <w:t>Управление качеством на этапе на этапе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223C7">
        <w:rPr>
          <w:rFonts w:eastAsia="Times New Roman" w:cs="Times New Roman"/>
          <w:color w:val="000000"/>
          <w:sz w:val="24"/>
          <w:szCs w:val="24"/>
          <w:lang w:eastAsia="ru-RU"/>
        </w:rPr>
        <w:t>обращения.</w:t>
      </w:r>
    </w:p>
    <w:p w:rsidR="005223C7" w:rsidRPr="005223C7" w:rsidRDefault="005223C7" w:rsidP="005223C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23C7">
        <w:rPr>
          <w:rFonts w:eastAsia="Times New Roman" w:cs="Times New Roman"/>
          <w:color w:val="000000"/>
          <w:sz w:val="24"/>
          <w:szCs w:val="24"/>
          <w:lang w:eastAsia="ru-RU"/>
        </w:rPr>
        <w:t>Управление качеством на этапе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223C7">
        <w:rPr>
          <w:rFonts w:eastAsia="Times New Roman" w:cs="Times New Roman"/>
          <w:color w:val="000000"/>
          <w:sz w:val="24"/>
          <w:szCs w:val="24"/>
          <w:lang w:eastAsia="ru-RU"/>
        </w:rPr>
        <w:t>использования.</w:t>
      </w:r>
    </w:p>
    <w:p w:rsidR="005223C7" w:rsidRPr="005223C7" w:rsidRDefault="005223C7" w:rsidP="005223C7">
      <w:pPr>
        <w:jc w:val="center"/>
        <w:rPr>
          <w:b/>
        </w:rPr>
      </w:pPr>
      <w:r w:rsidRPr="005223C7">
        <w:rPr>
          <w:b/>
        </w:rPr>
        <w:t>Методы, средства и факторы управления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Методы и средства управленя – способы, которыми органы управления воздействуют на элементы производительного процесса, обеспечивая достижение плани</w:t>
      </w:r>
      <w:bookmarkStart w:id="0" w:name="_GoBack"/>
      <w:bookmarkEnd w:id="0"/>
      <w:r w:rsidRPr="005223C7">
        <w:rPr>
          <w:color w:val="000000"/>
        </w:rPr>
        <w:t>руемого состояния и уровня качества. В процессе управления качеством используются 3 основные группы методов.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1. Экономические методы. Обеспечивают создание экономических условий, побуждающих коллективы предприятий, технологических и других организаций изучать запросы потребителей, создавать, изготавливать и обслуживать продукцию, удовлетворяющую эти потребности и запросы.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2. Методы материального стимулирования, предусматривающие, с одной стороны, поощрение работников за создание и изготовление высококачественной продукции, а с другой – взыскания за причиненный ущерб от изготовления некачественной продукции.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3. Организационно-распорядительные методы, осуществляемые посредством обязательных для исполнения директив, приказов, указаний руководителей.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Средства управления включают оргтехнику, средства связи, все то, что используют органы и лица, выполняющие специальные функции в системах управления качеством. В состав средств управления качеством продукции также включаются: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1) банк нормативной документации, регламентирующей показатели качества продукции и организующей выполнение специальных функций управления качеством;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2) метрологические средства, включающие государственные эталоны физических величин, образцовые и рабочие средства измерений;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3) государственная система обеспечения единства измерений (ГСИ);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4) государственная служба стандартных справочных данных о свойствах веществ и материалов (ГССД).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Средства управления должны воздействовать на неудовлетворительные факторы и условия, а также координировать действия всех исполнителей.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Управление качеством представляет органичное сочетание экономических, правовых, организационных и других факторов, влияющих на качество, которые подразделяются на формирующие, обеспечивающие, стимулирующие, внутренние, внешние, функциональные и системные.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К факторам, формирующим качество продукции, относятся: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качество исходного сырья;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качество материалов и комплектующих изделий;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конструкция изделия;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качество технологических процессов.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К факторам, обеспечивающим сохранность качества, относятся: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соответствующая маркировка;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упаковка;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рациональные условия доставки, хранения, профилактика и уход в процессе эксплуатации.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К факторам, стимулирующим производство продукции высокого уровня качества, относятся: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улучшение социально-экономических условий работы, отдыха, быта, медицинского обслуживания;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предоставление льгот и привилегий персоналу и т. д.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Следующая группа факторов, влияющих на качество, делится на объективные и субъективные.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К объективным факторам относятся: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качество проектной и нормативно-технической документации;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бесперебойность работы оборудования и инструмента;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уровень стандартизации, унификации и типизации. К субъективным факторам качества относятся: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квалификация, мастерство и опыт персонала; культура труда и производства;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материальное и моральное стимулирование и мотивация труда;</w:t>
      </w:r>
    </w:p>
    <w:p w:rsidR="005223C7" w:rsidRPr="005223C7" w:rsidRDefault="005223C7" w:rsidP="005223C7">
      <w:pPr>
        <w:pStyle w:val="aa"/>
        <w:shd w:val="clear" w:color="auto" w:fill="FFFFFF"/>
        <w:spacing w:before="0" w:beforeAutospacing="0" w:after="0" w:afterAutospacing="0"/>
        <w:ind w:firstLine="482"/>
        <w:rPr>
          <w:color w:val="000000"/>
        </w:rPr>
      </w:pPr>
      <w:r w:rsidRPr="005223C7">
        <w:rPr>
          <w:color w:val="000000"/>
        </w:rPr>
        <w:t>• соблюдение трудовой и технологической дисциплины.</w:t>
      </w:r>
    </w:p>
    <w:p w:rsidR="00453794" w:rsidRDefault="00453794" w:rsidP="00180685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453794" w:rsidRDefault="00453794" w:rsidP="00180685">
      <w:pPr>
        <w:jc w:val="both"/>
        <w:rPr>
          <w:rFonts w:cs="Times New Roman"/>
          <w:b/>
          <w:sz w:val="24"/>
          <w:szCs w:val="24"/>
        </w:rPr>
      </w:pPr>
    </w:p>
    <w:p w:rsidR="00D37C55" w:rsidRPr="00180685" w:rsidRDefault="00D37C55" w:rsidP="00180685">
      <w:pPr>
        <w:jc w:val="both"/>
        <w:rPr>
          <w:rFonts w:cs="Times New Roman"/>
          <w:b/>
          <w:sz w:val="24"/>
          <w:szCs w:val="24"/>
        </w:rPr>
      </w:pPr>
      <w:r w:rsidRPr="00180685">
        <w:rPr>
          <w:rFonts w:cs="Times New Roman"/>
          <w:b/>
          <w:sz w:val="24"/>
          <w:szCs w:val="24"/>
        </w:rPr>
        <w:t>Формат ответа</w:t>
      </w:r>
    </w:p>
    <w:p w:rsidR="00D37C55" w:rsidRDefault="00D37C55" w:rsidP="00D37C55">
      <w:pPr>
        <w:ind w:firstLine="709"/>
        <w:jc w:val="both"/>
      </w:pPr>
      <w:r>
        <w:t xml:space="preserve">Работа выполняется в </w:t>
      </w:r>
      <w:r w:rsidR="001117CE">
        <w:t>тетради</w:t>
      </w:r>
      <w:r>
        <w:t xml:space="preserve"> и отправляется на почту преподавателя одним архивом.</w:t>
      </w:r>
    </w:p>
    <w:p w:rsidR="00523136" w:rsidRDefault="00523136" w:rsidP="00523136">
      <w:pPr>
        <w:ind w:firstLine="709"/>
        <w:jc w:val="both"/>
      </w:pPr>
    </w:p>
    <w:sectPr w:rsidR="00523136" w:rsidSect="00E4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CD" w:rsidRDefault="00F169CD" w:rsidP="00F169CD">
      <w:r>
        <w:separator/>
      </w:r>
    </w:p>
  </w:endnote>
  <w:endnote w:type="continuationSeparator" w:id="0">
    <w:p w:rsidR="00F169CD" w:rsidRDefault="00F169CD" w:rsidP="00F1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CD" w:rsidRDefault="00F169CD" w:rsidP="00F169CD">
      <w:r>
        <w:separator/>
      </w:r>
    </w:p>
  </w:footnote>
  <w:footnote w:type="continuationSeparator" w:id="0">
    <w:p w:rsidR="00F169CD" w:rsidRDefault="00F169CD" w:rsidP="00F1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1207"/>
    <w:multiLevelType w:val="hybridMultilevel"/>
    <w:tmpl w:val="9788DDBC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6285"/>
    <w:multiLevelType w:val="hybridMultilevel"/>
    <w:tmpl w:val="9C24BD3E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3B64"/>
    <w:multiLevelType w:val="hybridMultilevel"/>
    <w:tmpl w:val="6A9E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5F49"/>
    <w:multiLevelType w:val="hybridMultilevel"/>
    <w:tmpl w:val="7A72E8B4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C0EFC"/>
    <w:multiLevelType w:val="hybridMultilevel"/>
    <w:tmpl w:val="D5DCFCAA"/>
    <w:lvl w:ilvl="0" w:tplc="72302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625FC"/>
    <w:multiLevelType w:val="hybridMultilevel"/>
    <w:tmpl w:val="E968F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3BE45A37"/>
    <w:multiLevelType w:val="hybridMultilevel"/>
    <w:tmpl w:val="7CF2B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390624"/>
    <w:multiLevelType w:val="hybridMultilevel"/>
    <w:tmpl w:val="E976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525D9"/>
    <w:multiLevelType w:val="hybridMultilevel"/>
    <w:tmpl w:val="7816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17E0C"/>
    <w:multiLevelType w:val="hybridMultilevel"/>
    <w:tmpl w:val="E51AD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8436C2"/>
    <w:multiLevelType w:val="hybridMultilevel"/>
    <w:tmpl w:val="E0BA0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783000"/>
    <w:multiLevelType w:val="hybridMultilevel"/>
    <w:tmpl w:val="73F88556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07CC2"/>
    <w:multiLevelType w:val="hybridMultilevel"/>
    <w:tmpl w:val="06D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C034E"/>
    <w:multiLevelType w:val="hybridMultilevel"/>
    <w:tmpl w:val="81E4997C"/>
    <w:lvl w:ilvl="0" w:tplc="B59EE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D3450"/>
    <w:multiLevelType w:val="hybridMultilevel"/>
    <w:tmpl w:val="4C40928C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7637F"/>
    <w:multiLevelType w:val="hybridMultilevel"/>
    <w:tmpl w:val="8ACC4E78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71180"/>
    <w:multiLevelType w:val="hybridMultilevel"/>
    <w:tmpl w:val="2CF87236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93A08"/>
    <w:multiLevelType w:val="hybridMultilevel"/>
    <w:tmpl w:val="22D216D0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A265E"/>
    <w:multiLevelType w:val="hybridMultilevel"/>
    <w:tmpl w:val="BBBCC858"/>
    <w:lvl w:ilvl="0" w:tplc="3DA65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FA6ECC"/>
    <w:multiLevelType w:val="hybridMultilevel"/>
    <w:tmpl w:val="AA6A1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594216"/>
    <w:multiLevelType w:val="hybridMultilevel"/>
    <w:tmpl w:val="0A70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21"/>
  </w:num>
  <w:num w:numId="6">
    <w:abstractNumId w:val="14"/>
  </w:num>
  <w:num w:numId="7">
    <w:abstractNumId w:val="4"/>
  </w:num>
  <w:num w:numId="8">
    <w:abstractNumId w:val="5"/>
  </w:num>
  <w:num w:numId="9">
    <w:abstractNumId w:val="7"/>
  </w:num>
  <w:num w:numId="10">
    <w:abstractNumId w:val="20"/>
  </w:num>
  <w:num w:numId="11">
    <w:abstractNumId w:val="22"/>
  </w:num>
  <w:num w:numId="12">
    <w:abstractNumId w:val="17"/>
  </w:num>
  <w:num w:numId="13">
    <w:abstractNumId w:val="1"/>
  </w:num>
  <w:num w:numId="14">
    <w:abstractNumId w:val="16"/>
  </w:num>
  <w:num w:numId="15">
    <w:abstractNumId w:val="3"/>
  </w:num>
  <w:num w:numId="16">
    <w:abstractNumId w:val="18"/>
  </w:num>
  <w:num w:numId="17">
    <w:abstractNumId w:val="0"/>
  </w:num>
  <w:num w:numId="18">
    <w:abstractNumId w:val="10"/>
  </w:num>
  <w:num w:numId="19">
    <w:abstractNumId w:val="13"/>
  </w:num>
  <w:num w:numId="20">
    <w:abstractNumId w:val="12"/>
  </w:num>
  <w:num w:numId="21">
    <w:abstractNumId w:val="19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6"/>
    <w:rsid w:val="0002202D"/>
    <w:rsid w:val="00026C83"/>
    <w:rsid w:val="000278AE"/>
    <w:rsid w:val="0004095D"/>
    <w:rsid w:val="000728F7"/>
    <w:rsid w:val="00073824"/>
    <w:rsid w:val="00092E81"/>
    <w:rsid w:val="000C3839"/>
    <w:rsid w:val="000D0019"/>
    <w:rsid w:val="001117CE"/>
    <w:rsid w:val="001407CE"/>
    <w:rsid w:val="00140F15"/>
    <w:rsid w:val="0015006A"/>
    <w:rsid w:val="001579B3"/>
    <w:rsid w:val="00180685"/>
    <w:rsid w:val="00184BB9"/>
    <w:rsid w:val="00191336"/>
    <w:rsid w:val="00196DA5"/>
    <w:rsid w:val="00197918"/>
    <w:rsid w:val="001A5869"/>
    <w:rsid w:val="001D3EBD"/>
    <w:rsid w:val="001F2180"/>
    <w:rsid w:val="001F6E61"/>
    <w:rsid w:val="00202E0C"/>
    <w:rsid w:val="002363CD"/>
    <w:rsid w:val="002B436E"/>
    <w:rsid w:val="002E2C2F"/>
    <w:rsid w:val="002E4975"/>
    <w:rsid w:val="00324B27"/>
    <w:rsid w:val="003270BC"/>
    <w:rsid w:val="00332D64"/>
    <w:rsid w:val="003456D3"/>
    <w:rsid w:val="00347072"/>
    <w:rsid w:val="00362E4D"/>
    <w:rsid w:val="0037339D"/>
    <w:rsid w:val="003962B8"/>
    <w:rsid w:val="004049A3"/>
    <w:rsid w:val="00435FB4"/>
    <w:rsid w:val="00440217"/>
    <w:rsid w:val="00453794"/>
    <w:rsid w:val="00474BD0"/>
    <w:rsid w:val="00483DC7"/>
    <w:rsid w:val="0049649F"/>
    <w:rsid w:val="004A439F"/>
    <w:rsid w:val="004E0212"/>
    <w:rsid w:val="004E7939"/>
    <w:rsid w:val="005024A2"/>
    <w:rsid w:val="0051603F"/>
    <w:rsid w:val="005223C7"/>
    <w:rsid w:val="00523136"/>
    <w:rsid w:val="00534517"/>
    <w:rsid w:val="0056131A"/>
    <w:rsid w:val="00563AC5"/>
    <w:rsid w:val="005861FC"/>
    <w:rsid w:val="00593CF4"/>
    <w:rsid w:val="005B3078"/>
    <w:rsid w:val="00632869"/>
    <w:rsid w:val="00645DA3"/>
    <w:rsid w:val="00670FAB"/>
    <w:rsid w:val="006876ED"/>
    <w:rsid w:val="00687AB3"/>
    <w:rsid w:val="006C2657"/>
    <w:rsid w:val="00711E31"/>
    <w:rsid w:val="007177B2"/>
    <w:rsid w:val="00733CCB"/>
    <w:rsid w:val="0076291B"/>
    <w:rsid w:val="00786072"/>
    <w:rsid w:val="007D4592"/>
    <w:rsid w:val="007F4B89"/>
    <w:rsid w:val="008279B0"/>
    <w:rsid w:val="00857E11"/>
    <w:rsid w:val="008747E7"/>
    <w:rsid w:val="008A1C8E"/>
    <w:rsid w:val="008B4D69"/>
    <w:rsid w:val="008C2274"/>
    <w:rsid w:val="008F02E0"/>
    <w:rsid w:val="00903055"/>
    <w:rsid w:val="009178D5"/>
    <w:rsid w:val="00935F70"/>
    <w:rsid w:val="009461EF"/>
    <w:rsid w:val="00957A86"/>
    <w:rsid w:val="00962C8C"/>
    <w:rsid w:val="0098263A"/>
    <w:rsid w:val="009B45E9"/>
    <w:rsid w:val="009C625B"/>
    <w:rsid w:val="009E2A16"/>
    <w:rsid w:val="009E6095"/>
    <w:rsid w:val="009F6869"/>
    <w:rsid w:val="00A073B4"/>
    <w:rsid w:val="00A12E94"/>
    <w:rsid w:val="00A27258"/>
    <w:rsid w:val="00A40353"/>
    <w:rsid w:val="00A4618C"/>
    <w:rsid w:val="00A74F51"/>
    <w:rsid w:val="00A900F5"/>
    <w:rsid w:val="00A944E1"/>
    <w:rsid w:val="00AB005B"/>
    <w:rsid w:val="00AD739A"/>
    <w:rsid w:val="00B03180"/>
    <w:rsid w:val="00B20C20"/>
    <w:rsid w:val="00B9043B"/>
    <w:rsid w:val="00BB4E25"/>
    <w:rsid w:val="00BD0126"/>
    <w:rsid w:val="00BE507C"/>
    <w:rsid w:val="00BF6F46"/>
    <w:rsid w:val="00C16BD4"/>
    <w:rsid w:val="00C260B3"/>
    <w:rsid w:val="00C91CF6"/>
    <w:rsid w:val="00CD1E0F"/>
    <w:rsid w:val="00D37C55"/>
    <w:rsid w:val="00D81E65"/>
    <w:rsid w:val="00D87AE7"/>
    <w:rsid w:val="00DC5D42"/>
    <w:rsid w:val="00DD6910"/>
    <w:rsid w:val="00DE6D93"/>
    <w:rsid w:val="00DF68B8"/>
    <w:rsid w:val="00E06910"/>
    <w:rsid w:val="00E1550D"/>
    <w:rsid w:val="00E16B64"/>
    <w:rsid w:val="00E23261"/>
    <w:rsid w:val="00E4098E"/>
    <w:rsid w:val="00E47ACD"/>
    <w:rsid w:val="00E546A5"/>
    <w:rsid w:val="00EC2B7B"/>
    <w:rsid w:val="00EF598D"/>
    <w:rsid w:val="00F1256A"/>
    <w:rsid w:val="00F169CD"/>
    <w:rsid w:val="00F26F24"/>
    <w:rsid w:val="00F33C8F"/>
    <w:rsid w:val="00F81D2B"/>
    <w:rsid w:val="00F8545E"/>
    <w:rsid w:val="00FB0D12"/>
    <w:rsid w:val="00FD23DA"/>
    <w:rsid w:val="00FF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94530-752F-904D-8FBC-01A72F25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6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69CD"/>
  </w:style>
  <w:style w:type="paragraph" w:styleId="a8">
    <w:name w:val="footer"/>
    <w:basedOn w:val="a"/>
    <w:link w:val="a9"/>
    <w:uiPriority w:val="99"/>
    <w:unhideWhenUsed/>
    <w:rsid w:val="00F16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69CD"/>
  </w:style>
  <w:style w:type="paragraph" w:styleId="aa">
    <w:name w:val="Normal (Web)"/>
    <w:basedOn w:val="a"/>
    <w:uiPriority w:val="99"/>
    <w:semiHidden/>
    <w:unhideWhenUsed/>
    <w:rsid w:val="004537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Королева Ксения</cp:lastModifiedBy>
  <cp:revision>55</cp:revision>
  <dcterms:created xsi:type="dcterms:W3CDTF">2022-02-09T09:40:00Z</dcterms:created>
  <dcterms:modified xsi:type="dcterms:W3CDTF">2022-06-21T09:09:00Z</dcterms:modified>
</cp:coreProperties>
</file>